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780C28">
      <w:pPr>
        <w:spacing w:line="400" w:lineRule="exact"/>
        <w:jc w:val="center"/>
        <w:rPr>
          <w:rFonts w:ascii="仿宋_GB2312" w:hAnsi="仿宋" w:eastAsia="仿宋_GB2312" w:cs="Times New Roman"/>
          <w:b/>
          <w:bCs/>
          <w:sz w:val="32"/>
          <w:szCs w:val="32"/>
        </w:rPr>
      </w:pPr>
    </w:p>
    <w:p w14:paraId="36D52045">
      <w:pPr>
        <w:spacing w:line="860" w:lineRule="exact"/>
        <w:jc w:val="center"/>
        <w:rPr>
          <w:rFonts w:ascii="仿宋_GB2312" w:hAnsi="仿宋" w:eastAsia="仿宋_GB2312" w:cs="Times New Roman"/>
          <w:b/>
          <w:bCs/>
          <w:sz w:val="32"/>
          <w:szCs w:val="32"/>
        </w:rPr>
      </w:pPr>
      <w:r>
        <w:rPr>
          <w:rFonts w:hint="eastAsia" w:ascii="仿宋_GB2312" w:hAnsi="仿宋" w:eastAsia="仿宋_GB2312" w:cs="仿宋_GB2312"/>
          <w:b/>
          <w:bCs/>
          <w:sz w:val="32"/>
          <w:szCs w:val="32"/>
        </w:rPr>
        <w:t>景德镇市</w:t>
      </w:r>
      <w:r>
        <w:rPr>
          <w:rFonts w:hint="eastAsia" w:ascii="仿宋_GB2312" w:hAnsi="仿宋" w:eastAsia="仿宋_GB2312" w:cs="仿宋_GB2312"/>
          <w:b/>
          <w:bCs/>
          <w:sz w:val="32"/>
          <w:szCs w:val="32"/>
          <w:lang w:eastAsia="zh-CN"/>
        </w:rPr>
        <w:t>人民政府办公室</w:t>
      </w:r>
      <w:r>
        <w:rPr>
          <w:rFonts w:hint="eastAsia" w:ascii="仿宋_GB2312" w:hAnsi="仿宋" w:eastAsia="仿宋_GB2312" w:cs="仿宋_GB2312"/>
          <w:b/>
          <w:bCs/>
          <w:sz w:val="32"/>
          <w:szCs w:val="32"/>
        </w:rPr>
        <w:t>201</w:t>
      </w:r>
      <w:r>
        <w:rPr>
          <w:rFonts w:hint="eastAsia" w:ascii="仿宋_GB2312" w:hAnsi="仿宋" w:eastAsia="仿宋_GB2312" w:cs="仿宋_GB2312"/>
          <w:b/>
          <w:bCs/>
          <w:sz w:val="32"/>
          <w:szCs w:val="32"/>
          <w:lang w:val="en-US" w:eastAsia="zh-CN"/>
        </w:rPr>
        <w:t>9</w:t>
      </w:r>
      <w:r>
        <w:rPr>
          <w:rFonts w:hint="eastAsia" w:ascii="仿宋_GB2312" w:hAnsi="仿宋" w:eastAsia="仿宋_GB2312" w:cs="仿宋_GB2312"/>
          <w:b/>
          <w:bCs/>
          <w:sz w:val="32"/>
          <w:szCs w:val="32"/>
        </w:rPr>
        <w:t>年度部门预算</w:t>
      </w:r>
    </w:p>
    <w:p w14:paraId="09B9604D">
      <w:pPr>
        <w:spacing w:before="240"/>
        <w:jc w:val="center"/>
        <w:rPr>
          <w:rFonts w:ascii="仿宋_GB2312" w:hAnsi="仿宋" w:eastAsia="仿宋_GB2312" w:cs="Times New Roman"/>
          <w:b/>
          <w:bCs/>
          <w:sz w:val="32"/>
          <w:szCs w:val="32"/>
        </w:rPr>
      </w:pPr>
      <w:r>
        <w:rPr>
          <w:rFonts w:hint="eastAsia" w:ascii="仿宋_GB2312" w:hAnsi="仿宋" w:eastAsia="仿宋_GB2312" w:cs="仿宋_GB2312"/>
          <w:b/>
          <w:bCs/>
          <w:sz w:val="32"/>
          <w:szCs w:val="32"/>
        </w:rPr>
        <w:t>目</w:t>
      </w:r>
      <w:r>
        <w:rPr>
          <w:rFonts w:ascii="仿宋_GB2312" w:hAnsi="仿宋" w:eastAsia="仿宋_GB2312" w:cs="仿宋_GB2312"/>
          <w:b/>
          <w:bCs/>
          <w:sz w:val="32"/>
          <w:szCs w:val="32"/>
        </w:rPr>
        <w:t xml:space="preserve">   </w:t>
      </w:r>
      <w:r>
        <w:rPr>
          <w:rFonts w:hint="eastAsia" w:ascii="仿宋_GB2312" w:hAnsi="仿宋" w:eastAsia="仿宋_GB2312" w:cs="仿宋_GB2312"/>
          <w:b/>
          <w:bCs/>
          <w:sz w:val="32"/>
          <w:szCs w:val="32"/>
        </w:rPr>
        <w:t>录</w:t>
      </w:r>
    </w:p>
    <w:p w14:paraId="05256D15">
      <w:pPr>
        <w:ind w:firstLine="640" w:firstLineChars="200"/>
        <w:rPr>
          <w:rFonts w:ascii="黑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eastAsia="zh-CN"/>
        </w:rPr>
        <w:t>人民政府办公室</w:t>
      </w:r>
      <w:r>
        <w:rPr>
          <w:rFonts w:hint="eastAsia" w:ascii="黑体" w:hAnsi="宋体" w:eastAsia="黑体" w:cs="黑体"/>
          <w:sz w:val="32"/>
          <w:szCs w:val="32"/>
        </w:rPr>
        <w:t>概况</w:t>
      </w:r>
    </w:p>
    <w:p w14:paraId="251133DA">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一、部门主要职责</w:t>
      </w:r>
    </w:p>
    <w:p w14:paraId="49234605">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二、部门基本情况</w:t>
      </w:r>
    </w:p>
    <w:p w14:paraId="7CBB142B">
      <w:pPr>
        <w:ind w:firstLine="640" w:firstLineChars="200"/>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eastAsia="zh-CN"/>
        </w:rPr>
        <w:t>人民政府办公室</w:t>
      </w:r>
      <w:r>
        <w:rPr>
          <w:rFonts w:hint="eastAsia" w:ascii="黑体" w:hAnsi="宋体" w:eastAsia="黑体" w:cs="黑体"/>
          <w:sz w:val="32"/>
          <w:szCs w:val="32"/>
          <w:lang w:val="en-US" w:eastAsia="zh-CN"/>
        </w:rPr>
        <w:t>2019</w:t>
      </w:r>
      <w:r>
        <w:rPr>
          <w:rFonts w:hint="eastAsia" w:ascii="黑体" w:hAnsi="宋体" w:eastAsia="黑体" w:cs="黑体"/>
          <w:sz w:val="32"/>
          <w:szCs w:val="32"/>
        </w:rPr>
        <w:t>年部门预算情况说明</w:t>
      </w:r>
    </w:p>
    <w:p w14:paraId="0372975F">
      <w:pPr>
        <w:ind w:firstLine="960" w:firstLineChars="3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w:t>
      </w:r>
      <w:r>
        <w:rPr>
          <w:rFonts w:hint="eastAsia" w:ascii="仿宋_GB2312" w:hAnsi="宋体" w:eastAsia="仿宋_GB2312" w:cs="仿宋_GB2312"/>
          <w:sz w:val="32"/>
          <w:szCs w:val="32"/>
          <w:lang w:val="en-US" w:eastAsia="zh-CN"/>
        </w:rPr>
        <w:t>2019</w:t>
      </w:r>
      <w:r>
        <w:rPr>
          <w:rFonts w:hint="eastAsia" w:ascii="仿宋_GB2312" w:hAnsi="宋体" w:eastAsia="仿宋_GB2312" w:cs="仿宋_GB2312"/>
          <w:sz w:val="32"/>
          <w:szCs w:val="32"/>
        </w:rPr>
        <w:t>年部门预算收支情况说明</w:t>
      </w:r>
    </w:p>
    <w:p w14:paraId="404D8ACB">
      <w:pPr>
        <w:ind w:firstLine="960" w:firstLineChars="3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w:t>
      </w:r>
      <w:r>
        <w:rPr>
          <w:rFonts w:hint="eastAsia" w:ascii="仿宋_GB2312" w:hAnsi="宋体" w:eastAsia="仿宋_GB2312" w:cs="仿宋_GB2312"/>
          <w:sz w:val="32"/>
          <w:szCs w:val="32"/>
          <w:lang w:val="en-US" w:eastAsia="zh-CN"/>
        </w:rPr>
        <w:t>2019</w:t>
      </w:r>
      <w:r>
        <w:rPr>
          <w:rFonts w:hint="eastAsia" w:ascii="仿宋_GB2312" w:hAnsi="宋体" w:eastAsia="仿宋_GB2312" w:cs="仿宋_GB2312"/>
          <w:sz w:val="32"/>
          <w:szCs w:val="32"/>
        </w:rPr>
        <w:t>年“三公”经费预算情况说明</w:t>
      </w:r>
    </w:p>
    <w:p w14:paraId="18565FCB">
      <w:pPr>
        <w:ind w:firstLine="640" w:firstLineChars="200"/>
        <w:rPr>
          <w:rFonts w:ascii="黑体" w:hAnsi="宋体" w:eastAsia="黑体" w:cs="Times New Roman"/>
          <w:sz w:val="32"/>
          <w:szCs w:val="32"/>
        </w:rPr>
      </w:pPr>
      <w:r>
        <w:rPr>
          <w:rFonts w:hint="eastAsia" w:ascii="黑体" w:hAnsi="宋体" w:eastAsia="黑体" w:cs="黑体"/>
          <w:sz w:val="32"/>
          <w:szCs w:val="32"/>
        </w:rPr>
        <w:t>第三部分</w:t>
      </w:r>
      <w:r>
        <w:rPr>
          <w:rFonts w:hint="eastAsia" w:ascii="黑体" w:hAnsi="宋体" w:eastAsia="黑体" w:cs="黑体"/>
          <w:sz w:val="32"/>
          <w:szCs w:val="32"/>
          <w:lang w:val="en-US" w:eastAsia="zh-CN"/>
        </w:rPr>
        <w:t xml:space="preserve"> </w:t>
      </w:r>
      <w:r>
        <w:rPr>
          <w:rFonts w:hint="eastAsia" w:ascii="黑体" w:hAnsi="宋体" w:eastAsia="黑体" w:cs="黑体"/>
          <w:sz w:val="32"/>
          <w:szCs w:val="32"/>
        </w:rPr>
        <w:t>景德镇市</w:t>
      </w:r>
      <w:r>
        <w:rPr>
          <w:rFonts w:hint="eastAsia" w:ascii="黑体" w:hAnsi="宋体" w:eastAsia="黑体" w:cs="黑体"/>
          <w:sz w:val="32"/>
          <w:szCs w:val="32"/>
          <w:lang w:eastAsia="zh-CN"/>
        </w:rPr>
        <w:t>人民政府办公室</w:t>
      </w:r>
      <w:r>
        <w:rPr>
          <w:rFonts w:hint="eastAsia" w:ascii="黑体" w:hAnsi="宋体" w:eastAsia="黑体" w:cs="黑体"/>
          <w:sz w:val="32"/>
          <w:szCs w:val="32"/>
          <w:lang w:val="en-US" w:eastAsia="zh-CN"/>
        </w:rPr>
        <w:t>2019</w:t>
      </w:r>
      <w:r>
        <w:rPr>
          <w:rFonts w:hint="eastAsia" w:ascii="黑体" w:hAnsi="宋体" w:eastAsia="黑体" w:cs="黑体"/>
          <w:sz w:val="32"/>
          <w:szCs w:val="32"/>
        </w:rPr>
        <w:t>年部门预算表</w:t>
      </w:r>
    </w:p>
    <w:p w14:paraId="4FF1FA59">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一、收支预算总表</w:t>
      </w:r>
    </w:p>
    <w:p w14:paraId="3A820C84">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二、部门收入总表</w:t>
      </w:r>
    </w:p>
    <w:p w14:paraId="482A5D22">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三、部门支出总表</w:t>
      </w:r>
    </w:p>
    <w:p w14:paraId="73AF0657">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四、财政拨款收支总表</w:t>
      </w:r>
    </w:p>
    <w:p w14:paraId="7D532F2B">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五、一般公共预算支出表</w:t>
      </w:r>
    </w:p>
    <w:p w14:paraId="7D8F2393">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六、一般公共预算基本支出表</w:t>
      </w:r>
    </w:p>
    <w:p w14:paraId="05D6090E">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七、一般公共预算“三公”经费支出表</w:t>
      </w:r>
    </w:p>
    <w:p w14:paraId="3E21AB56">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八、政府性基金预算支出表</w:t>
      </w:r>
    </w:p>
    <w:p w14:paraId="6349ABD6">
      <w:pPr>
        <w:rPr>
          <w:rFonts w:ascii="仿宋_GB2312" w:eastAsia="仿宋_GB2312" w:cs="Times New Roman"/>
          <w:b/>
          <w:bCs/>
          <w:sz w:val="32"/>
          <w:szCs w:val="32"/>
        </w:rPr>
      </w:pPr>
      <w:r>
        <w:rPr>
          <w:rFonts w:ascii="仿宋_GB2312" w:hAnsi="宋体" w:eastAsia="仿宋_GB2312" w:cs="仿宋_GB2312"/>
          <w:sz w:val="32"/>
          <w:szCs w:val="32"/>
        </w:rPr>
        <w:t xml:space="preserve">   </w:t>
      </w: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14:paraId="0F3BED43">
      <w:pPr>
        <w:rPr>
          <w:rFonts w:ascii="仿宋_GB2312" w:eastAsia="仿宋_GB2312" w:cs="Times New Roman"/>
          <w:b/>
          <w:bCs/>
          <w:sz w:val="32"/>
          <w:szCs w:val="32"/>
        </w:rPr>
      </w:pPr>
    </w:p>
    <w:p w14:paraId="7F759010">
      <w:pPr>
        <w:ind w:firstLine="1920" w:firstLineChars="600"/>
        <w:rPr>
          <w:rFonts w:hint="eastAsia" w:ascii="黑体" w:hAnsi="宋体" w:eastAsia="黑体" w:cs="黑体"/>
          <w:sz w:val="32"/>
          <w:szCs w:val="32"/>
        </w:rPr>
      </w:pPr>
    </w:p>
    <w:p w14:paraId="1BAC74A7">
      <w:pPr>
        <w:ind w:firstLine="1920" w:firstLineChars="600"/>
        <w:rPr>
          <w:rFonts w:ascii="黑体" w:hAnsi="宋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eastAsia="zh-CN"/>
        </w:rPr>
        <w:t>人民政府办公室</w:t>
      </w:r>
      <w:r>
        <w:rPr>
          <w:rFonts w:hint="eastAsia" w:ascii="黑体" w:hAnsi="宋体" w:eastAsia="黑体" w:cs="黑体"/>
          <w:sz w:val="32"/>
          <w:szCs w:val="32"/>
        </w:rPr>
        <w:t>概况</w:t>
      </w:r>
    </w:p>
    <w:p w14:paraId="1FAA612C">
      <w:pPr>
        <w:ind w:firstLine="630" w:firstLineChars="196"/>
        <w:rPr>
          <w:rFonts w:ascii="仿宋_GB2312" w:eastAsia="仿宋_GB2312" w:cs="Times New Roman"/>
          <w:b/>
          <w:bCs/>
          <w:sz w:val="32"/>
          <w:szCs w:val="32"/>
        </w:rPr>
      </w:pPr>
      <w:r>
        <w:rPr>
          <w:rFonts w:hint="eastAsia" w:ascii="仿宋_GB2312" w:hAnsi="宋体" w:eastAsia="仿宋_GB2312" w:cs="仿宋_GB2312"/>
          <w:b/>
          <w:bCs/>
          <w:sz w:val="32"/>
          <w:szCs w:val="32"/>
        </w:rPr>
        <w:t>一、部门主要职责</w:t>
      </w:r>
    </w:p>
    <w:p w14:paraId="69698029">
      <w:pPr>
        <w:spacing w:line="600" w:lineRule="exact"/>
        <w:ind w:firstLine="600" w:firstLineChars="200"/>
        <w:rPr>
          <w:rFonts w:eastAsia="仿宋_GB2312"/>
          <w:sz w:val="32"/>
          <w:szCs w:val="32"/>
        </w:rPr>
      </w:pPr>
      <w:r>
        <w:rPr>
          <w:rFonts w:hint="eastAsia" w:ascii="仿宋" w:hAnsi="仿宋" w:eastAsia="仿宋"/>
          <w:sz w:val="30"/>
          <w:szCs w:val="30"/>
        </w:rPr>
        <w:t>（一）</w:t>
      </w:r>
      <w:r>
        <w:rPr>
          <w:rFonts w:eastAsia="仿宋_GB2312"/>
          <w:sz w:val="32"/>
          <w:szCs w:val="32"/>
        </w:rPr>
        <w:t>负责市政府会议的会务工作，协助市政府领导同志组织实施会议决定事项。</w:t>
      </w:r>
    </w:p>
    <w:p w14:paraId="13FCA669">
      <w:pPr>
        <w:spacing w:line="600" w:lineRule="exact"/>
        <w:ind w:firstLine="600" w:firstLineChars="200"/>
        <w:rPr>
          <w:rFonts w:eastAsia="仿宋_GB2312"/>
          <w:sz w:val="32"/>
          <w:szCs w:val="32"/>
        </w:rPr>
      </w:pPr>
      <w:r>
        <w:rPr>
          <w:rFonts w:hint="eastAsia" w:ascii="仿宋" w:hAnsi="仿宋" w:eastAsia="仿宋"/>
          <w:sz w:val="30"/>
          <w:szCs w:val="30"/>
        </w:rPr>
        <w:t>（</w:t>
      </w:r>
      <w:r>
        <w:rPr>
          <w:rFonts w:hint="eastAsia" w:ascii="仿宋" w:hAnsi="仿宋" w:eastAsia="仿宋"/>
          <w:sz w:val="30"/>
          <w:szCs w:val="30"/>
          <w:lang w:eastAsia="zh-CN"/>
        </w:rPr>
        <w:t>二</w:t>
      </w:r>
      <w:r>
        <w:rPr>
          <w:rFonts w:hint="eastAsia" w:ascii="仿宋" w:hAnsi="仿宋" w:eastAsia="仿宋"/>
          <w:sz w:val="30"/>
          <w:szCs w:val="30"/>
        </w:rPr>
        <w:t>）</w:t>
      </w:r>
      <w:r>
        <w:rPr>
          <w:rFonts w:eastAsia="仿宋_GB2312"/>
          <w:sz w:val="32"/>
          <w:szCs w:val="32"/>
        </w:rPr>
        <w:t>协助市政府领导同志组织起草或审核以市政府、市政府办公室名义发布的公文，负责市政府、市政府办公室规范性文件的合法性审查工作。</w:t>
      </w:r>
    </w:p>
    <w:p w14:paraId="77E97CDB">
      <w:pPr>
        <w:spacing w:line="600" w:lineRule="exact"/>
        <w:ind w:firstLine="600" w:firstLineChars="200"/>
        <w:rPr>
          <w:rFonts w:eastAsia="仿宋_GB2312"/>
          <w:sz w:val="32"/>
          <w:szCs w:val="32"/>
        </w:rPr>
      </w:pPr>
      <w:r>
        <w:rPr>
          <w:rFonts w:hint="eastAsia" w:ascii="仿宋" w:hAnsi="仿宋" w:eastAsia="仿宋"/>
          <w:sz w:val="30"/>
          <w:szCs w:val="30"/>
        </w:rPr>
        <w:t>（</w:t>
      </w:r>
      <w:r>
        <w:rPr>
          <w:rFonts w:hint="eastAsia" w:ascii="仿宋" w:hAnsi="仿宋" w:eastAsia="仿宋"/>
          <w:sz w:val="30"/>
          <w:szCs w:val="30"/>
          <w:lang w:eastAsia="zh-CN"/>
        </w:rPr>
        <w:t>三</w:t>
      </w:r>
      <w:r>
        <w:rPr>
          <w:rFonts w:hint="eastAsia" w:ascii="仿宋" w:hAnsi="仿宋" w:eastAsia="仿宋"/>
          <w:sz w:val="30"/>
          <w:szCs w:val="30"/>
        </w:rPr>
        <w:t>）</w:t>
      </w:r>
      <w:r>
        <w:rPr>
          <w:rFonts w:eastAsia="仿宋_GB2312"/>
          <w:sz w:val="32"/>
          <w:szCs w:val="32"/>
        </w:rPr>
        <w:t>办理党中央、国务院及其各部门和省委、省政府及其各部门，市委公文呈（传）阅，提出贯彻意见，报市政府领导同志决定。</w:t>
      </w:r>
    </w:p>
    <w:p w14:paraId="40BD531A">
      <w:pPr>
        <w:spacing w:line="600" w:lineRule="exact"/>
        <w:ind w:firstLine="600" w:firstLineChars="200"/>
        <w:rPr>
          <w:rFonts w:eastAsia="仿宋_GB2312"/>
          <w:sz w:val="32"/>
          <w:szCs w:val="32"/>
        </w:rPr>
      </w:pPr>
      <w:r>
        <w:rPr>
          <w:rFonts w:hint="eastAsia" w:ascii="仿宋" w:hAnsi="仿宋" w:eastAsia="仿宋"/>
          <w:sz w:val="30"/>
          <w:szCs w:val="30"/>
        </w:rPr>
        <w:t>（</w:t>
      </w:r>
      <w:r>
        <w:rPr>
          <w:rFonts w:hint="eastAsia" w:ascii="仿宋" w:hAnsi="仿宋" w:eastAsia="仿宋"/>
          <w:sz w:val="30"/>
          <w:szCs w:val="30"/>
          <w:lang w:eastAsia="zh-CN"/>
        </w:rPr>
        <w:t>四</w:t>
      </w:r>
      <w:r>
        <w:rPr>
          <w:rFonts w:hint="eastAsia" w:ascii="仿宋" w:hAnsi="仿宋" w:eastAsia="仿宋"/>
          <w:sz w:val="30"/>
          <w:szCs w:val="30"/>
        </w:rPr>
        <w:t>）</w:t>
      </w:r>
      <w:r>
        <w:rPr>
          <w:rFonts w:eastAsia="仿宋_GB2312"/>
          <w:sz w:val="32"/>
          <w:szCs w:val="32"/>
        </w:rPr>
        <w:t>研究市政府各部门、各县（市、区）政府请示市政府的事项，提出审核意见，报市政府领导同志决定。</w:t>
      </w:r>
    </w:p>
    <w:p w14:paraId="6C0DBD5A">
      <w:pPr>
        <w:spacing w:line="600" w:lineRule="exact"/>
        <w:ind w:firstLine="600" w:firstLineChars="200"/>
        <w:rPr>
          <w:rFonts w:eastAsia="仿宋_GB2312"/>
          <w:sz w:val="32"/>
          <w:szCs w:val="32"/>
        </w:rPr>
      </w:pPr>
      <w:r>
        <w:rPr>
          <w:rFonts w:hint="eastAsia" w:ascii="仿宋" w:hAnsi="仿宋" w:eastAsia="仿宋"/>
          <w:sz w:val="30"/>
          <w:szCs w:val="30"/>
        </w:rPr>
        <w:t>（</w:t>
      </w:r>
      <w:r>
        <w:rPr>
          <w:rFonts w:hint="eastAsia" w:ascii="仿宋" w:hAnsi="仿宋" w:eastAsia="仿宋"/>
          <w:sz w:val="30"/>
          <w:szCs w:val="30"/>
          <w:lang w:eastAsia="zh-CN"/>
        </w:rPr>
        <w:t>五</w:t>
      </w:r>
      <w:r>
        <w:rPr>
          <w:rFonts w:hint="eastAsia" w:ascii="仿宋" w:hAnsi="仿宋" w:eastAsia="仿宋"/>
          <w:sz w:val="30"/>
          <w:szCs w:val="30"/>
        </w:rPr>
        <w:t>）</w:t>
      </w:r>
      <w:r>
        <w:rPr>
          <w:rFonts w:eastAsia="仿宋_GB2312"/>
          <w:sz w:val="32"/>
          <w:szCs w:val="32"/>
        </w:rPr>
        <w:t>根据市政府领导同志指示，对市政府各部门间相互协商后仍有争议的问题提出处理意见，报市政府领导同志决定。</w:t>
      </w:r>
    </w:p>
    <w:p w14:paraId="198DD6D8">
      <w:pPr>
        <w:spacing w:line="600" w:lineRule="exact"/>
        <w:ind w:firstLine="600" w:firstLineChars="200"/>
        <w:rPr>
          <w:rFonts w:eastAsia="仿宋_GB2312"/>
          <w:sz w:val="32"/>
          <w:szCs w:val="32"/>
        </w:rPr>
      </w:pPr>
      <w:r>
        <w:rPr>
          <w:rFonts w:hint="eastAsia" w:ascii="仿宋" w:hAnsi="仿宋" w:eastAsia="仿宋"/>
          <w:sz w:val="30"/>
          <w:szCs w:val="30"/>
        </w:rPr>
        <w:t>（</w:t>
      </w:r>
      <w:r>
        <w:rPr>
          <w:rFonts w:hint="eastAsia" w:ascii="仿宋" w:hAnsi="仿宋" w:eastAsia="仿宋"/>
          <w:sz w:val="30"/>
          <w:szCs w:val="30"/>
          <w:lang w:eastAsia="zh-CN"/>
        </w:rPr>
        <w:t>六</w:t>
      </w:r>
      <w:r>
        <w:rPr>
          <w:rFonts w:hint="eastAsia" w:ascii="仿宋" w:hAnsi="仿宋" w:eastAsia="仿宋"/>
          <w:sz w:val="30"/>
          <w:szCs w:val="30"/>
        </w:rPr>
        <w:t>）</w:t>
      </w:r>
      <w:r>
        <w:rPr>
          <w:rFonts w:eastAsia="仿宋_GB2312"/>
          <w:sz w:val="32"/>
          <w:szCs w:val="32"/>
        </w:rPr>
        <w:t>督促检查市政府各部门和各县（市、区）政府对国务院、省政府和市政府公文、会议决定事项及市政府领导同志有关指示的贯彻落实情况，及时向市政府领导同志报告。</w:t>
      </w:r>
    </w:p>
    <w:p w14:paraId="17756167">
      <w:pPr>
        <w:spacing w:line="600" w:lineRule="exact"/>
        <w:ind w:firstLine="600" w:firstLineChars="200"/>
        <w:rPr>
          <w:rFonts w:eastAsia="仿宋_GB2312"/>
          <w:sz w:val="32"/>
          <w:szCs w:val="32"/>
        </w:rPr>
      </w:pPr>
      <w:r>
        <w:rPr>
          <w:rFonts w:hint="eastAsia" w:ascii="仿宋" w:hAnsi="仿宋" w:eastAsia="仿宋"/>
          <w:sz w:val="30"/>
          <w:szCs w:val="30"/>
        </w:rPr>
        <w:t>（</w:t>
      </w:r>
      <w:r>
        <w:rPr>
          <w:rFonts w:hint="eastAsia" w:ascii="仿宋" w:hAnsi="仿宋" w:eastAsia="仿宋"/>
          <w:sz w:val="30"/>
          <w:szCs w:val="30"/>
          <w:lang w:eastAsia="zh-CN"/>
        </w:rPr>
        <w:t>七</w:t>
      </w:r>
      <w:r>
        <w:rPr>
          <w:rFonts w:hint="eastAsia" w:ascii="仿宋" w:hAnsi="仿宋" w:eastAsia="仿宋"/>
          <w:sz w:val="30"/>
          <w:szCs w:val="30"/>
        </w:rPr>
        <w:t>）</w:t>
      </w:r>
      <w:r>
        <w:rPr>
          <w:rFonts w:eastAsia="仿宋_GB2312"/>
          <w:sz w:val="32"/>
          <w:szCs w:val="32"/>
        </w:rPr>
        <w:t>负责与市人大、市政协联系，组织、督促有关部门和单位及时办理全国人大代表、省人大代表、市人大代表建议和全国政协委员、省政协委员、市政协委员提案。</w:t>
      </w:r>
    </w:p>
    <w:p w14:paraId="40B46B30">
      <w:pPr>
        <w:spacing w:line="600" w:lineRule="exact"/>
        <w:ind w:firstLine="600" w:firstLineChars="200"/>
        <w:rPr>
          <w:rFonts w:eastAsia="仿宋_GB2312"/>
          <w:sz w:val="32"/>
          <w:szCs w:val="32"/>
        </w:rPr>
      </w:pPr>
      <w:r>
        <w:rPr>
          <w:rFonts w:hint="eastAsia" w:ascii="仿宋" w:hAnsi="仿宋" w:eastAsia="仿宋"/>
          <w:sz w:val="30"/>
          <w:szCs w:val="30"/>
        </w:rPr>
        <w:t>（</w:t>
      </w:r>
      <w:r>
        <w:rPr>
          <w:rFonts w:hint="eastAsia" w:ascii="仿宋" w:hAnsi="仿宋" w:eastAsia="仿宋"/>
          <w:sz w:val="30"/>
          <w:szCs w:val="30"/>
          <w:lang w:eastAsia="zh-CN"/>
        </w:rPr>
        <w:t>八</w:t>
      </w:r>
      <w:r>
        <w:rPr>
          <w:rFonts w:hint="eastAsia" w:ascii="仿宋" w:hAnsi="仿宋" w:eastAsia="仿宋"/>
          <w:sz w:val="30"/>
          <w:szCs w:val="30"/>
        </w:rPr>
        <w:t>）</w:t>
      </w:r>
      <w:r>
        <w:rPr>
          <w:rFonts w:eastAsia="仿宋_GB2312"/>
          <w:sz w:val="32"/>
          <w:szCs w:val="32"/>
        </w:rPr>
        <w:t>根据市政府领导同志的指示，组织专题调查研究，及时反映情况，提出建议。</w:t>
      </w:r>
    </w:p>
    <w:p w14:paraId="3BE09476">
      <w:pPr>
        <w:spacing w:line="600" w:lineRule="exact"/>
        <w:ind w:firstLine="600" w:firstLineChars="200"/>
        <w:rPr>
          <w:rFonts w:eastAsia="仿宋_GB2312"/>
          <w:sz w:val="32"/>
          <w:szCs w:val="32"/>
        </w:rPr>
      </w:pPr>
      <w:r>
        <w:rPr>
          <w:rFonts w:hint="eastAsia" w:ascii="仿宋" w:hAnsi="仿宋" w:eastAsia="仿宋"/>
          <w:sz w:val="30"/>
          <w:szCs w:val="30"/>
        </w:rPr>
        <w:t>（</w:t>
      </w:r>
      <w:r>
        <w:rPr>
          <w:rFonts w:hint="eastAsia" w:ascii="仿宋" w:hAnsi="仿宋" w:eastAsia="仿宋"/>
          <w:sz w:val="30"/>
          <w:szCs w:val="30"/>
          <w:lang w:eastAsia="zh-CN"/>
        </w:rPr>
        <w:t>九</w:t>
      </w:r>
      <w:r>
        <w:rPr>
          <w:rFonts w:hint="eastAsia" w:ascii="仿宋" w:hAnsi="仿宋" w:eastAsia="仿宋"/>
          <w:sz w:val="30"/>
          <w:szCs w:val="30"/>
        </w:rPr>
        <w:t>）</w:t>
      </w:r>
      <w:r>
        <w:rPr>
          <w:rFonts w:eastAsia="仿宋_GB2312"/>
          <w:sz w:val="32"/>
          <w:szCs w:val="32"/>
        </w:rPr>
        <w:t>指导、监督全市政府信息公开和公共节能监督管理工作。</w:t>
      </w:r>
    </w:p>
    <w:p w14:paraId="64B3D421">
      <w:pPr>
        <w:spacing w:line="600" w:lineRule="exact"/>
        <w:ind w:firstLine="600" w:firstLineChars="200"/>
        <w:rPr>
          <w:rFonts w:eastAsia="仿宋_GB2312"/>
          <w:sz w:val="32"/>
          <w:szCs w:val="32"/>
        </w:rPr>
      </w:pPr>
      <w:r>
        <w:rPr>
          <w:rFonts w:hint="eastAsia" w:ascii="仿宋" w:hAnsi="仿宋" w:eastAsia="仿宋"/>
          <w:sz w:val="30"/>
          <w:szCs w:val="30"/>
        </w:rPr>
        <w:t>（</w:t>
      </w:r>
      <w:r>
        <w:rPr>
          <w:rFonts w:hint="eastAsia" w:ascii="仿宋" w:hAnsi="仿宋" w:eastAsia="仿宋"/>
          <w:sz w:val="30"/>
          <w:szCs w:val="30"/>
          <w:lang w:eastAsia="zh-CN"/>
        </w:rPr>
        <w:t>十</w:t>
      </w:r>
      <w:r>
        <w:rPr>
          <w:rFonts w:hint="eastAsia" w:ascii="仿宋" w:hAnsi="仿宋" w:eastAsia="仿宋"/>
          <w:sz w:val="30"/>
          <w:szCs w:val="30"/>
        </w:rPr>
        <w:t>）</w:t>
      </w:r>
      <w:r>
        <w:rPr>
          <w:rFonts w:eastAsia="仿宋_GB2312"/>
          <w:sz w:val="32"/>
          <w:szCs w:val="32"/>
        </w:rPr>
        <w:t>负责市长手机和群众来函来信办理工作，及时向市政府领导同志报告来信来访中提出的重要建议和反映的重要问题，办理市政府领导同志交办的有关信访事项。</w:t>
      </w:r>
    </w:p>
    <w:p w14:paraId="36A620DF">
      <w:pPr>
        <w:spacing w:line="600" w:lineRule="exact"/>
        <w:ind w:firstLine="600" w:firstLineChars="200"/>
        <w:rPr>
          <w:rStyle w:val="6"/>
          <w:rFonts w:eastAsia="仿宋_GB2312"/>
          <w:b w:val="0"/>
          <w:bCs w:val="0"/>
          <w:sz w:val="32"/>
          <w:szCs w:val="32"/>
        </w:rPr>
      </w:pPr>
      <w:r>
        <w:rPr>
          <w:rFonts w:hint="eastAsia" w:ascii="仿宋" w:hAnsi="仿宋" w:eastAsia="仿宋"/>
          <w:sz w:val="30"/>
          <w:szCs w:val="30"/>
        </w:rPr>
        <w:t>（</w:t>
      </w:r>
      <w:r>
        <w:rPr>
          <w:rFonts w:hint="eastAsia" w:ascii="仿宋" w:hAnsi="仿宋" w:eastAsia="仿宋"/>
          <w:sz w:val="30"/>
          <w:szCs w:val="30"/>
          <w:lang w:eastAsia="zh-CN"/>
        </w:rPr>
        <w:t>十一</w:t>
      </w:r>
      <w:r>
        <w:rPr>
          <w:rFonts w:hint="eastAsia" w:ascii="仿宋" w:hAnsi="仿宋" w:eastAsia="仿宋"/>
          <w:sz w:val="30"/>
          <w:szCs w:val="30"/>
        </w:rPr>
        <w:t>）</w:t>
      </w:r>
      <w:r>
        <w:rPr>
          <w:rFonts w:eastAsia="仿宋_GB2312"/>
          <w:sz w:val="32"/>
          <w:szCs w:val="32"/>
        </w:rPr>
        <w:t>负责市政府值班工作和全市政府系统信息工作，及时报告重要情况，传达、督办省政府和市政府领导同志指示。</w:t>
      </w:r>
      <w:r>
        <w:rPr>
          <w:rStyle w:val="6"/>
          <w:rFonts w:eastAsia="仿宋_GB2312"/>
          <w:sz w:val="32"/>
          <w:szCs w:val="32"/>
        </w:rPr>
        <w:t>　</w:t>
      </w:r>
    </w:p>
    <w:p w14:paraId="29CCF304">
      <w:pPr>
        <w:spacing w:line="600" w:lineRule="exact"/>
        <w:ind w:firstLine="600" w:firstLineChars="200"/>
        <w:rPr>
          <w:rFonts w:eastAsia="仿宋_GB2312"/>
          <w:sz w:val="32"/>
          <w:szCs w:val="32"/>
        </w:rPr>
      </w:pPr>
      <w:r>
        <w:rPr>
          <w:rFonts w:hint="eastAsia" w:ascii="仿宋" w:hAnsi="仿宋" w:eastAsia="仿宋"/>
          <w:sz w:val="30"/>
          <w:szCs w:val="30"/>
        </w:rPr>
        <w:t>（</w:t>
      </w:r>
      <w:r>
        <w:rPr>
          <w:rFonts w:hint="eastAsia" w:ascii="仿宋" w:hAnsi="仿宋" w:eastAsia="仿宋"/>
          <w:sz w:val="30"/>
          <w:szCs w:val="30"/>
          <w:lang w:eastAsia="zh-CN"/>
        </w:rPr>
        <w:t>十二</w:t>
      </w:r>
      <w:r>
        <w:rPr>
          <w:rFonts w:hint="eastAsia" w:ascii="仿宋" w:hAnsi="仿宋" w:eastAsia="仿宋"/>
          <w:sz w:val="30"/>
          <w:szCs w:val="30"/>
        </w:rPr>
        <w:t>）</w:t>
      </w:r>
      <w:r>
        <w:rPr>
          <w:rFonts w:eastAsia="仿宋_GB2312"/>
          <w:sz w:val="32"/>
          <w:szCs w:val="32"/>
        </w:rPr>
        <w:t>协助市政府领导同志做好需由市政府组织处理的突发事件的应急处置工作，组织开展应急预案体系建设，办理市政府应急管理方面的专题文电、会务和督查调研工作。</w:t>
      </w:r>
    </w:p>
    <w:p w14:paraId="060C80FA">
      <w:pPr>
        <w:spacing w:line="600" w:lineRule="exact"/>
        <w:ind w:firstLine="600" w:firstLineChars="200"/>
        <w:rPr>
          <w:rFonts w:eastAsia="仿宋_GB2312"/>
          <w:sz w:val="32"/>
          <w:szCs w:val="32"/>
        </w:rPr>
      </w:pPr>
      <w:r>
        <w:rPr>
          <w:rFonts w:hint="eastAsia" w:ascii="仿宋" w:hAnsi="仿宋" w:eastAsia="仿宋"/>
          <w:sz w:val="30"/>
          <w:szCs w:val="30"/>
        </w:rPr>
        <w:t>（</w:t>
      </w:r>
      <w:r>
        <w:rPr>
          <w:rFonts w:hint="eastAsia" w:ascii="仿宋" w:hAnsi="仿宋" w:eastAsia="仿宋"/>
          <w:sz w:val="30"/>
          <w:szCs w:val="30"/>
          <w:lang w:eastAsia="zh-CN"/>
        </w:rPr>
        <w:t>十三</w:t>
      </w:r>
      <w:r>
        <w:rPr>
          <w:rFonts w:hint="eastAsia" w:ascii="仿宋" w:hAnsi="仿宋" w:eastAsia="仿宋"/>
          <w:sz w:val="30"/>
          <w:szCs w:val="30"/>
        </w:rPr>
        <w:t>）</w:t>
      </w:r>
      <w:r>
        <w:rPr>
          <w:rFonts w:eastAsia="仿宋_GB2312"/>
          <w:sz w:val="32"/>
          <w:szCs w:val="32"/>
        </w:rPr>
        <w:t>研究拟订全市金融发展中长期规划和工作计划，研究分析经济金融形势，提出优化金融环境、改善金融服务、促进金融发展的政策建议。</w:t>
      </w:r>
    </w:p>
    <w:p w14:paraId="6218D4FB">
      <w:pPr>
        <w:spacing w:line="600" w:lineRule="exact"/>
        <w:ind w:firstLine="600" w:firstLineChars="200"/>
        <w:rPr>
          <w:rStyle w:val="6"/>
          <w:rFonts w:eastAsia="仿宋_GB2312"/>
          <w:sz w:val="32"/>
          <w:szCs w:val="32"/>
        </w:rPr>
      </w:pPr>
      <w:r>
        <w:rPr>
          <w:rFonts w:hint="eastAsia" w:ascii="仿宋" w:hAnsi="仿宋" w:eastAsia="仿宋"/>
          <w:sz w:val="30"/>
          <w:szCs w:val="30"/>
        </w:rPr>
        <w:t>（</w:t>
      </w:r>
      <w:r>
        <w:rPr>
          <w:rFonts w:hint="eastAsia" w:ascii="仿宋" w:hAnsi="仿宋" w:eastAsia="仿宋"/>
          <w:sz w:val="30"/>
          <w:szCs w:val="30"/>
          <w:lang w:eastAsia="zh-CN"/>
        </w:rPr>
        <w:t>十四</w:t>
      </w:r>
      <w:r>
        <w:rPr>
          <w:rFonts w:hint="eastAsia" w:ascii="仿宋" w:hAnsi="仿宋" w:eastAsia="仿宋"/>
          <w:sz w:val="30"/>
          <w:szCs w:val="30"/>
        </w:rPr>
        <w:t>）</w:t>
      </w:r>
      <w:r>
        <w:rPr>
          <w:rFonts w:eastAsia="仿宋_GB2312"/>
          <w:sz w:val="32"/>
          <w:szCs w:val="32"/>
        </w:rPr>
        <w:t>负责与金融机构的联系、协调；负责全市企业上市工作；负责小额贷款公司、融资性担保机构和其他地方金融中介组织的管理；配合有关部门整顿和规范金融秩序，防范化解地方金融风险。</w:t>
      </w:r>
    </w:p>
    <w:p w14:paraId="362A813C">
      <w:pPr>
        <w:spacing w:line="600" w:lineRule="exact"/>
        <w:ind w:firstLine="600" w:firstLineChars="200"/>
        <w:rPr>
          <w:rFonts w:eastAsia="仿宋_GB2312"/>
          <w:sz w:val="32"/>
          <w:szCs w:val="32"/>
        </w:rPr>
      </w:pPr>
      <w:r>
        <w:rPr>
          <w:rFonts w:hint="eastAsia" w:ascii="仿宋" w:hAnsi="仿宋" w:eastAsia="仿宋"/>
          <w:sz w:val="30"/>
          <w:szCs w:val="30"/>
        </w:rPr>
        <w:t>（</w:t>
      </w:r>
      <w:r>
        <w:rPr>
          <w:rFonts w:hint="eastAsia" w:ascii="仿宋" w:hAnsi="仿宋" w:eastAsia="仿宋"/>
          <w:sz w:val="30"/>
          <w:szCs w:val="30"/>
          <w:lang w:eastAsia="zh-CN"/>
        </w:rPr>
        <w:t>十五</w:t>
      </w:r>
      <w:r>
        <w:rPr>
          <w:rFonts w:hint="eastAsia" w:ascii="仿宋" w:hAnsi="仿宋" w:eastAsia="仿宋"/>
          <w:sz w:val="30"/>
          <w:szCs w:val="30"/>
        </w:rPr>
        <w:t>）</w:t>
      </w:r>
      <w:r>
        <w:rPr>
          <w:rFonts w:eastAsia="仿宋_GB2312"/>
          <w:sz w:val="32"/>
          <w:szCs w:val="32"/>
        </w:rPr>
        <w:t>负责办公室工作人员、离退休人员的管理和市政府参事选聘和管理等方面的工作。</w:t>
      </w:r>
    </w:p>
    <w:p w14:paraId="59F2E008">
      <w:pPr>
        <w:spacing w:line="600" w:lineRule="exact"/>
        <w:ind w:firstLine="600" w:firstLineChars="200"/>
        <w:rPr>
          <w:rFonts w:eastAsia="仿宋_GB2312"/>
          <w:sz w:val="32"/>
          <w:szCs w:val="32"/>
        </w:rPr>
      </w:pPr>
      <w:r>
        <w:rPr>
          <w:rFonts w:hint="eastAsia" w:ascii="仿宋" w:hAnsi="仿宋" w:eastAsia="仿宋"/>
          <w:sz w:val="30"/>
          <w:szCs w:val="30"/>
        </w:rPr>
        <w:t>（</w:t>
      </w:r>
      <w:r>
        <w:rPr>
          <w:rFonts w:hint="eastAsia" w:ascii="仿宋" w:hAnsi="仿宋" w:eastAsia="仿宋"/>
          <w:sz w:val="30"/>
          <w:szCs w:val="30"/>
          <w:lang w:eastAsia="zh-CN"/>
        </w:rPr>
        <w:t>十六</w:t>
      </w:r>
      <w:r>
        <w:rPr>
          <w:rFonts w:hint="eastAsia" w:ascii="仿宋" w:hAnsi="仿宋" w:eastAsia="仿宋"/>
          <w:sz w:val="30"/>
          <w:szCs w:val="30"/>
        </w:rPr>
        <w:t>）</w:t>
      </w:r>
      <w:r>
        <w:rPr>
          <w:rFonts w:eastAsia="仿宋_GB2312"/>
          <w:sz w:val="32"/>
          <w:szCs w:val="32"/>
        </w:rPr>
        <w:t>负责市政府后勤保障和市政府大院管理工作。</w:t>
      </w:r>
    </w:p>
    <w:p w14:paraId="530CB0DA">
      <w:pPr>
        <w:spacing w:line="600" w:lineRule="exact"/>
        <w:ind w:firstLine="600" w:firstLineChars="200"/>
        <w:rPr>
          <w:rFonts w:eastAsia="仿宋_GB2312"/>
          <w:sz w:val="32"/>
          <w:szCs w:val="32"/>
        </w:rPr>
      </w:pPr>
      <w:r>
        <w:rPr>
          <w:rFonts w:hint="eastAsia" w:ascii="仿宋" w:hAnsi="仿宋" w:eastAsia="仿宋"/>
          <w:sz w:val="30"/>
          <w:szCs w:val="30"/>
        </w:rPr>
        <w:t>（</w:t>
      </w:r>
      <w:r>
        <w:rPr>
          <w:rFonts w:hint="eastAsia" w:ascii="仿宋" w:hAnsi="仿宋" w:eastAsia="仿宋"/>
          <w:sz w:val="30"/>
          <w:szCs w:val="30"/>
          <w:lang w:eastAsia="zh-CN"/>
        </w:rPr>
        <w:t>十七</w:t>
      </w:r>
      <w:r>
        <w:rPr>
          <w:rFonts w:hint="eastAsia" w:ascii="仿宋" w:hAnsi="仿宋" w:eastAsia="仿宋"/>
          <w:sz w:val="30"/>
          <w:szCs w:val="30"/>
        </w:rPr>
        <w:t>）</w:t>
      </w:r>
      <w:r>
        <w:rPr>
          <w:rFonts w:eastAsia="仿宋_GB2312"/>
          <w:sz w:val="32"/>
          <w:szCs w:val="32"/>
        </w:rPr>
        <w:t>办理市政府和市政府领导同志交办的其他事项。</w:t>
      </w:r>
    </w:p>
    <w:p w14:paraId="6C2396C0">
      <w:pPr>
        <w:ind w:firstLine="630" w:firstLineChars="196"/>
        <w:rPr>
          <w:rFonts w:ascii="仿宋_GB2312" w:eastAsia="仿宋_GB2312" w:cs="Times New Roman"/>
          <w:b/>
          <w:bCs/>
          <w:sz w:val="32"/>
          <w:szCs w:val="32"/>
        </w:rPr>
      </w:pPr>
      <w:r>
        <w:rPr>
          <w:rFonts w:hint="eastAsia" w:ascii="仿宋_GB2312" w:hAnsi="宋体" w:eastAsia="仿宋_GB2312" w:cs="仿宋_GB2312"/>
          <w:b/>
          <w:bCs/>
          <w:sz w:val="32"/>
          <w:szCs w:val="32"/>
        </w:rPr>
        <w:t>二、部门基本情况</w:t>
      </w:r>
    </w:p>
    <w:p w14:paraId="2DE5EED2">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lang w:eastAsia="zh-CN"/>
        </w:rPr>
        <w:t>景德镇市人民政府办公室</w:t>
      </w:r>
      <w:r>
        <w:rPr>
          <w:rFonts w:hint="eastAsia" w:ascii="仿宋_GB2312" w:hAnsi="宋体" w:eastAsia="仿宋_GB2312" w:cs="仿宋_GB2312"/>
          <w:sz w:val="32"/>
          <w:szCs w:val="32"/>
        </w:rPr>
        <w:t>共有预算单位</w:t>
      </w:r>
      <w:r>
        <w:rPr>
          <w:rFonts w:hint="eastAsia" w:ascii="仿宋_GB2312" w:hAnsi="宋体" w:eastAsia="仿宋_GB2312" w:cs="仿宋_GB2312"/>
          <w:sz w:val="32"/>
          <w:szCs w:val="32"/>
          <w:lang w:val="en-US" w:eastAsia="zh-CN"/>
        </w:rPr>
        <w:t>1</w:t>
      </w:r>
      <w:r>
        <w:rPr>
          <w:rFonts w:hint="eastAsia" w:ascii="仿宋_GB2312" w:hAnsi="宋体" w:eastAsia="仿宋_GB2312" w:cs="仿宋_GB2312"/>
          <w:sz w:val="32"/>
          <w:szCs w:val="32"/>
        </w:rPr>
        <w:t>个，</w:t>
      </w:r>
      <w:r>
        <w:rPr>
          <w:rFonts w:hint="eastAsia" w:ascii="仿宋_GB2312" w:hAnsi="宋体" w:eastAsia="仿宋_GB2312" w:cs="仿宋_GB2312"/>
          <w:sz w:val="32"/>
          <w:szCs w:val="32"/>
          <w:lang w:eastAsia="zh-CN"/>
        </w:rPr>
        <w:t>即部门</w:t>
      </w:r>
      <w:r>
        <w:rPr>
          <w:rFonts w:hint="eastAsia" w:ascii="仿宋_GB2312" w:hAnsi="宋体" w:eastAsia="仿宋_GB2312" w:cs="仿宋_GB2312"/>
          <w:sz w:val="32"/>
          <w:szCs w:val="32"/>
        </w:rPr>
        <w:t>本级。编制数为</w:t>
      </w:r>
      <w:r>
        <w:rPr>
          <w:rFonts w:hint="eastAsia" w:ascii="仿宋_GB2312" w:hAnsi="宋体" w:eastAsia="仿宋_GB2312" w:cs="仿宋_GB2312"/>
          <w:sz w:val="32"/>
          <w:szCs w:val="32"/>
          <w:lang w:val="en-US" w:eastAsia="zh-CN"/>
        </w:rPr>
        <w:t>109</w:t>
      </w:r>
      <w:r>
        <w:rPr>
          <w:rFonts w:hint="eastAsia" w:ascii="仿宋_GB2312" w:hAnsi="宋体" w:eastAsia="仿宋_GB2312" w:cs="仿宋_GB2312"/>
          <w:sz w:val="32"/>
          <w:szCs w:val="32"/>
        </w:rPr>
        <w:t>人，其中行政编制</w:t>
      </w:r>
      <w:r>
        <w:rPr>
          <w:rFonts w:hint="eastAsia" w:ascii="仿宋_GB2312" w:hAnsi="宋体" w:eastAsia="仿宋_GB2312" w:cs="仿宋_GB2312"/>
          <w:sz w:val="32"/>
          <w:szCs w:val="32"/>
          <w:lang w:val="en-US" w:eastAsia="zh-CN"/>
        </w:rPr>
        <w:t>70</w:t>
      </w:r>
      <w:r>
        <w:rPr>
          <w:rFonts w:hint="eastAsia" w:ascii="仿宋_GB2312" w:hAnsi="宋体" w:eastAsia="仿宋_GB2312" w:cs="仿宋_GB2312"/>
          <w:sz w:val="32"/>
          <w:szCs w:val="32"/>
        </w:rPr>
        <w:t>人、部分补助事业编制</w:t>
      </w:r>
      <w:r>
        <w:rPr>
          <w:rFonts w:hint="eastAsia" w:ascii="仿宋_GB2312" w:hAnsi="宋体" w:eastAsia="仿宋_GB2312" w:cs="仿宋_GB2312"/>
          <w:sz w:val="32"/>
          <w:szCs w:val="32"/>
          <w:lang w:val="en-US" w:eastAsia="zh-CN"/>
        </w:rPr>
        <w:t>39</w:t>
      </w:r>
      <w:r>
        <w:rPr>
          <w:rFonts w:hint="eastAsia" w:ascii="仿宋_GB2312" w:hAnsi="宋体" w:eastAsia="仿宋_GB2312" w:cs="仿宋_GB2312"/>
          <w:sz w:val="32"/>
          <w:szCs w:val="32"/>
        </w:rPr>
        <w:t>人；实有人数</w:t>
      </w:r>
      <w:r>
        <w:rPr>
          <w:rFonts w:hint="eastAsia" w:ascii="仿宋_GB2312" w:hAnsi="宋体" w:eastAsia="仿宋_GB2312" w:cs="仿宋_GB2312"/>
          <w:sz w:val="32"/>
          <w:szCs w:val="32"/>
          <w:lang w:val="en-US" w:eastAsia="zh-CN"/>
        </w:rPr>
        <w:t>165</w:t>
      </w:r>
      <w:r>
        <w:rPr>
          <w:rFonts w:hint="eastAsia" w:ascii="仿宋_GB2312" w:hAnsi="宋体" w:eastAsia="仿宋_GB2312" w:cs="仿宋_GB2312"/>
          <w:sz w:val="32"/>
          <w:szCs w:val="32"/>
        </w:rPr>
        <w:t>人，其中在职人数为</w:t>
      </w:r>
      <w:r>
        <w:rPr>
          <w:rFonts w:hint="eastAsia" w:ascii="仿宋_GB2312" w:hAnsi="宋体" w:eastAsia="仿宋_GB2312" w:cs="仿宋_GB2312"/>
          <w:sz w:val="32"/>
          <w:szCs w:val="32"/>
          <w:lang w:val="en-US" w:eastAsia="zh-CN"/>
        </w:rPr>
        <w:t>101</w:t>
      </w:r>
      <w:r>
        <w:rPr>
          <w:rFonts w:hint="eastAsia" w:ascii="仿宋_GB2312" w:hAnsi="宋体" w:eastAsia="仿宋_GB2312" w:cs="仿宋_GB2312"/>
          <w:sz w:val="32"/>
          <w:szCs w:val="32"/>
        </w:rPr>
        <w:t>人，包括行政人员</w:t>
      </w:r>
      <w:r>
        <w:rPr>
          <w:rFonts w:hint="eastAsia" w:ascii="仿宋_GB2312" w:hAnsi="宋体" w:eastAsia="仿宋_GB2312" w:cs="仿宋_GB2312"/>
          <w:sz w:val="32"/>
          <w:szCs w:val="32"/>
          <w:lang w:val="en-US" w:eastAsia="zh-CN"/>
        </w:rPr>
        <w:t>73</w:t>
      </w:r>
      <w:r>
        <w:rPr>
          <w:rFonts w:hint="eastAsia" w:ascii="仿宋_GB2312" w:hAnsi="宋体" w:eastAsia="仿宋_GB2312" w:cs="仿宋_GB2312"/>
          <w:sz w:val="32"/>
          <w:szCs w:val="32"/>
        </w:rPr>
        <w:t>人、全额补助事业人员</w:t>
      </w:r>
      <w:r>
        <w:rPr>
          <w:rFonts w:hint="eastAsia" w:ascii="仿宋_GB2312" w:hAnsi="宋体" w:eastAsia="仿宋_GB2312" w:cs="仿宋_GB2312"/>
          <w:sz w:val="32"/>
          <w:szCs w:val="32"/>
          <w:lang w:val="en-US" w:eastAsia="zh-CN"/>
        </w:rPr>
        <w:t>28</w:t>
      </w:r>
      <w:r>
        <w:rPr>
          <w:rFonts w:hint="eastAsia" w:ascii="仿宋_GB2312" w:hAnsi="宋体" w:eastAsia="仿宋_GB2312" w:cs="仿宋_GB2312"/>
          <w:sz w:val="32"/>
          <w:szCs w:val="32"/>
        </w:rPr>
        <w:t>人；离休人员</w:t>
      </w:r>
      <w:r>
        <w:rPr>
          <w:rFonts w:hint="eastAsia" w:ascii="仿宋_GB2312" w:hAnsi="宋体" w:eastAsia="仿宋_GB2312" w:cs="仿宋_GB2312"/>
          <w:sz w:val="32"/>
          <w:szCs w:val="32"/>
          <w:lang w:val="en-US" w:eastAsia="zh-CN"/>
        </w:rPr>
        <w:t>3</w:t>
      </w:r>
      <w:r>
        <w:rPr>
          <w:rFonts w:hint="eastAsia" w:ascii="仿宋_GB2312" w:hAnsi="宋体" w:eastAsia="仿宋_GB2312" w:cs="仿宋_GB2312"/>
          <w:sz w:val="32"/>
          <w:szCs w:val="32"/>
        </w:rPr>
        <w:t>人；退休人员</w:t>
      </w:r>
      <w:r>
        <w:rPr>
          <w:rFonts w:hint="eastAsia" w:ascii="仿宋_GB2312" w:hAnsi="宋体" w:eastAsia="仿宋_GB2312" w:cs="仿宋_GB2312"/>
          <w:sz w:val="32"/>
          <w:szCs w:val="32"/>
          <w:lang w:val="en-US" w:eastAsia="zh-CN"/>
        </w:rPr>
        <w:t>61</w:t>
      </w:r>
      <w:r>
        <w:rPr>
          <w:rFonts w:hint="eastAsia" w:ascii="仿宋_GB2312" w:hAnsi="宋体" w:eastAsia="仿宋_GB2312" w:cs="仿宋_GB2312"/>
          <w:sz w:val="32"/>
          <w:szCs w:val="32"/>
        </w:rPr>
        <w:t>人。</w:t>
      </w:r>
    </w:p>
    <w:p w14:paraId="08F15890">
      <w:pPr>
        <w:ind w:firstLine="1600" w:firstLineChars="500"/>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eastAsia="zh-CN"/>
        </w:rPr>
        <w:t>人民政府办公室</w:t>
      </w:r>
      <w:r>
        <w:rPr>
          <w:rFonts w:hint="eastAsia" w:ascii="黑体" w:hAnsi="宋体" w:eastAsia="黑体" w:cs="黑体"/>
          <w:sz w:val="32"/>
          <w:szCs w:val="32"/>
          <w:lang w:val="en-US" w:eastAsia="zh-CN"/>
        </w:rPr>
        <w:t>2019</w:t>
      </w:r>
      <w:r>
        <w:rPr>
          <w:rFonts w:hint="eastAsia" w:ascii="黑体" w:hAnsi="宋体" w:eastAsia="黑体" w:cs="黑体"/>
          <w:sz w:val="32"/>
          <w:szCs w:val="32"/>
        </w:rPr>
        <w:t>年部门预算情况说明</w:t>
      </w:r>
    </w:p>
    <w:p w14:paraId="6E91E2E5">
      <w:pPr>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一、</w:t>
      </w:r>
      <w:r>
        <w:rPr>
          <w:rFonts w:hint="eastAsia" w:ascii="仿宋_GB2312" w:hAnsi="宋体" w:eastAsia="仿宋_GB2312" w:cs="仿宋_GB2312"/>
          <w:b/>
          <w:bCs/>
          <w:sz w:val="32"/>
          <w:szCs w:val="32"/>
          <w:lang w:val="en-US" w:eastAsia="zh-CN"/>
        </w:rPr>
        <w:t>2019</w:t>
      </w:r>
      <w:r>
        <w:rPr>
          <w:rFonts w:hint="eastAsia" w:ascii="仿宋_GB2312" w:hAnsi="宋体" w:eastAsia="仿宋_GB2312" w:cs="仿宋_GB2312"/>
          <w:b/>
          <w:bCs/>
          <w:sz w:val="32"/>
          <w:szCs w:val="32"/>
        </w:rPr>
        <w:t>年部门预算收支情况说明</w:t>
      </w:r>
    </w:p>
    <w:p w14:paraId="6FEA7A5C">
      <w:pPr>
        <w:ind w:firstLine="482"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（一）预算收入情况</w:t>
      </w:r>
    </w:p>
    <w:p w14:paraId="76E8F33C">
      <w:pPr>
        <w:ind w:firstLine="600"/>
        <w:rPr>
          <w:rFonts w:ascii="仿宋_GB2312" w:eastAsia="仿宋_GB2312" w:cs="Times New Roman"/>
          <w:sz w:val="32"/>
          <w:szCs w:val="32"/>
        </w:rPr>
      </w:pPr>
      <w:r>
        <w:rPr>
          <w:rFonts w:ascii="仿宋_GB2312" w:hAnsi="宋体" w:eastAsia="仿宋_GB2312" w:cs="仿宋_GB2312"/>
          <w:sz w:val="32"/>
          <w:szCs w:val="32"/>
        </w:rPr>
        <w:t>2019</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eastAsia="zh-CN"/>
        </w:rPr>
        <w:t>景德镇市人民政府办公室</w:t>
      </w:r>
      <w:r>
        <w:rPr>
          <w:rFonts w:hint="eastAsia" w:ascii="仿宋_GB2312" w:hAnsi="宋体" w:eastAsia="仿宋_GB2312" w:cs="仿宋_GB2312"/>
          <w:sz w:val="32"/>
          <w:szCs w:val="32"/>
        </w:rPr>
        <w:t>收入预算总额为</w:t>
      </w:r>
      <w:r>
        <w:rPr>
          <w:rFonts w:hint="eastAsia" w:ascii="仿宋_GB2312" w:hAnsi="宋体" w:eastAsia="仿宋_GB2312" w:cs="仿宋_GB2312"/>
          <w:sz w:val="32"/>
          <w:szCs w:val="32"/>
          <w:lang w:val="en-US" w:eastAsia="zh-CN"/>
        </w:rPr>
        <w:t>2178.58</w:t>
      </w:r>
      <w:r>
        <w:rPr>
          <w:rFonts w:hint="eastAsia" w:ascii="仿宋_GB2312" w:hAnsi="宋体" w:eastAsia="仿宋_GB2312" w:cs="仿宋_GB2312"/>
          <w:sz w:val="32"/>
          <w:szCs w:val="32"/>
        </w:rPr>
        <w:t>万元，</w:t>
      </w:r>
      <w:r>
        <w:rPr>
          <w:rFonts w:hint="eastAsia" w:ascii="仿宋" w:hAnsi="仿宋" w:eastAsia="仿宋"/>
          <w:sz w:val="30"/>
          <w:szCs w:val="30"/>
        </w:rPr>
        <w:t>较201</w:t>
      </w:r>
      <w:r>
        <w:rPr>
          <w:rFonts w:hint="eastAsia" w:ascii="仿宋" w:hAnsi="仿宋" w:eastAsia="仿宋"/>
          <w:sz w:val="30"/>
          <w:szCs w:val="30"/>
          <w:lang w:val="en-US" w:eastAsia="zh-CN"/>
        </w:rPr>
        <w:t>8</w:t>
      </w:r>
      <w:r>
        <w:rPr>
          <w:rFonts w:hint="eastAsia" w:ascii="仿宋" w:hAnsi="仿宋" w:eastAsia="仿宋"/>
          <w:sz w:val="30"/>
          <w:szCs w:val="30"/>
        </w:rPr>
        <w:t>年</w:t>
      </w:r>
      <w:r>
        <w:rPr>
          <w:rFonts w:hint="eastAsia" w:ascii="仿宋" w:hAnsi="仿宋" w:eastAsia="仿宋"/>
          <w:sz w:val="30"/>
          <w:szCs w:val="30"/>
          <w:lang w:eastAsia="zh-CN"/>
        </w:rPr>
        <w:t>增加</w:t>
      </w:r>
      <w:r>
        <w:rPr>
          <w:rFonts w:hint="eastAsia" w:ascii="仿宋" w:hAnsi="仿宋" w:eastAsia="仿宋"/>
          <w:sz w:val="30"/>
          <w:szCs w:val="30"/>
          <w:lang w:val="en-US" w:eastAsia="zh-CN"/>
        </w:rPr>
        <w:t>36.78</w:t>
      </w:r>
      <w:r>
        <w:rPr>
          <w:rFonts w:hint="eastAsia" w:ascii="仿宋" w:hAnsi="仿宋" w:eastAsia="仿宋"/>
          <w:sz w:val="30"/>
          <w:szCs w:val="30"/>
        </w:rPr>
        <w:t>万元，</w:t>
      </w:r>
      <w:r>
        <w:rPr>
          <w:rFonts w:hint="eastAsia" w:ascii="仿宋" w:hAnsi="仿宋" w:eastAsia="仿宋"/>
          <w:sz w:val="30"/>
          <w:szCs w:val="30"/>
          <w:lang w:eastAsia="zh-CN"/>
        </w:rPr>
        <w:t>增加</w:t>
      </w:r>
      <w:r>
        <w:rPr>
          <w:rFonts w:hint="eastAsia" w:ascii="仿宋" w:hAnsi="仿宋" w:eastAsia="仿宋"/>
          <w:sz w:val="30"/>
          <w:szCs w:val="30"/>
          <w:lang w:val="en-US" w:eastAsia="zh-CN"/>
        </w:rPr>
        <w:t>1.7</w:t>
      </w:r>
      <w:r>
        <w:rPr>
          <w:rFonts w:hint="eastAsia" w:ascii="仿宋" w:hAnsi="仿宋" w:eastAsia="仿宋"/>
          <w:sz w:val="30"/>
          <w:szCs w:val="30"/>
        </w:rPr>
        <w:t>%</w:t>
      </w:r>
      <w:r>
        <w:rPr>
          <w:rFonts w:hint="eastAsia" w:ascii="仿宋" w:hAnsi="仿宋" w:eastAsia="仿宋"/>
          <w:sz w:val="30"/>
          <w:szCs w:val="30"/>
          <w:lang w:eastAsia="zh-CN"/>
        </w:rPr>
        <w:t>，</w:t>
      </w:r>
      <w:r>
        <w:rPr>
          <w:rFonts w:hint="eastAsia" w:ascii="仿宋_GB2312" w:hAnsi="华文细黑" w:eastAsia="仿宋_GB2312" w:cs="宋体"/>
          <w:color w:val="000000"/>
          <w:kern w:val="0"/>
          <w:sz w:val="32"/>
          <w:szCs w:val="32"/>
          <w:lang w:val="en-US" w:eastAsia="zh-CN"/>
        </w:rPr>
        <w:t>主要原因是2018年结余结转经费比2017年结余结转经费增加</w:t>
      </w:r>
      <w:r>
        <w:rPr>
          <w:rFonts w:hint="eastAsia" w:ascii="仿宋_GB2312" w:hAnsi="宋体" w:eastAsia="仿宋_GB2312" w:cs="仿宋_GB2312"/>
          <w:sz w:val="32"/>
          <w:szCs w:val="32"/>
        </w:rPr>
        <w:t>。其中：当年公共财政拨款收入</w:t>
      </w:r>
      <w:r>
        <w:rPr>
          <w:rFonts w:hint="eastAsia" w:ascii="仿宋_GB2312" w:hAnsi="宋体" w:eastAsia="仿宋_GB2312" w:cs="仿宋_GB2312"/>
          <w:sz w:val="32"/>
          <w:szCs w:val="32"/>
          <w:lang w:val="en-US" w:eastAsia="zh-CN"/>
        </w:rPr>
        <w:t>2060</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94.56</w:t>
      </w:r>
      <w:r>
        <w:rPr>
          <w:rFonts w:ascii="仿宋_GB2312" w:hAnsi="宋体" w:eastAsia="仿宋_GB2312" w:cs="仿宋_GB2312"/>
          <w:sz w:val="32"/>
          <w:szCs w:val="32"/>
        </w:rPr>
        <w:t>%</w:t>
      </w:r>
      <w:r>
        <w:rPr>
          <w:rFonts w:hint="eastAsia" w:ascii="仿宋_GB2312" w:hAnsi="宋体" w:eastAsia="仿宋_GB2312" w:cs="仿宋_GB2312"/>
          <w:sz w:val="32"/>
          <w:szCs w:val="32"/>
        </w:rPr>
        <w:t>；上年结余结转收入</w:t>
      </w:r>
      <w:r>
        <w:rPr>
          <w:rFonts w:hint="eastAsia" w:ascii="仿宋_GB2312" w:hAnsi="宋体" w:eastAsia="仿宋_GB2312" w:cs="仿宋_GB2312"/>
          <w:sz w:val="32"/>
          <w:szCs w:val="32"/>
          <w:lang w:val="en-US" w:eastAsia="zh-CN"/>
        </w:rPr>
        <w:t>118.58</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5.44</w:t>
      </w:r>
      <w:r>
        <w:rPr>
          <w:rFonts w:ascii="仿宋_GB2312" w:hAnsi="宋体" w:eastAsia="仿宋_GB2312" w:cs="仿宋_GB2312"/>
          <w:sz w:val="32"/>
          <w:szCs w:val="32"/>
        </w:rPr>
        <w:t>%</w:t>
      </w:r>
      <w:r>
        <w:rPr>
          <w:rFonts w:hint="eastAsia" w:ascii="仿宋_GB2312" w:hAnsi="宋体" w:eastAsia="仿宋_GB2312" w:cs="仿宋_GB2312"/>
          <w:sz w:val="32"/>
          <w:szCs w:val="32"/>
        </w:rPr>
        <w:t>。</w:t>
      </w:r>
    </w:p>
    <w:p w14:paraId="0BA2D0F9">
      <w:pPr>
        <w:ind w:firstLine="482"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（二）预算支出情况</w:t>
      </w:r>
    </w:p>
    <w:p w14:paraId="26125819">
      <w:pPr>
        <w:ind w:firstLine="640" w:firstLineChars="200"/>
        <w:rPr>
          <w:rFonts w:hint="eastAsia" w:ascii="仿宋_GB2312" w:eastAsia="仿宋_GB2312" w:cs="Times New Roman"/>
          <w:color w:val="0000FF"/>
          <w:sz w:val="32"/>
          <w:szCs w:val="32"/>
          <w:lang w:val="en-US" w:eastAsia="zh-CN"/>
        </w:rPr>
      </w:pPr>
      <w:r>
        <w:rPr>
          <w:rFonts w:ascii="仿宋_GB2312" w:hAnsi="宋体" w:eastAsia="仿宋_GB2312" w:cs="仿宋_GB2312"/>
          <w:sz w:val="32"/>
          <w:szCs w:val="32"/>
        </w:rPr>
        <w:t>2019</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eastAsia="zh-CN"/>
        </w:rPr>
        <w:t>景德镇市人民政府办公室支出</w:t>
      </w:r>
      <w:r>
        <w:rPr>
          <w:rFonts w:hint="eastAsia" w:ascii="仿宋_GB2312" w:hAnsi="宋体" w:eastAsia="仿宋_GB2312" w:cs="仿宋_GB2312"/>
          <w:sz w:val="32"/>
          <w:szCs w:val="32"/>
        </w:rPr>
        <w:t>预算总额为</w:t>
      </w:r>
      <w:r>
        <w:rPr>
          <w:rFonts w:hint="eastAsia" w:ascii="仿宋_GB2312" w:hAnsi="宋体" w:eastAsia="仿宋_GB2312" w:cs="仿宋_GB2312"/>
          <w:sz w:val="32"/>
          <w:szCs w:val="32"/>
          <w:lang w:val="en-US" w:eastAsia="zh-CN"/>
        </w:rPr>
        <w:t>2178.58</w:t>
      </w:r>
      <w:r>
        <w:rPr>
          <w:rFonts w:hint="eastAsia" w:ascii="仿宋_GB2312" w:hAnsi="宋体" w:eastAsia="仿宋_GB2312" w:cs="仿宋_GB2312"/>
          <w:sz w:val="32"/>
          <w:szCs w:val="32"/>
        </w:rPr>
        <w:t>万元，</w:t>
      </w:r>
      <w:r>
        <w:rPr>
          <w:rFonts w:hint="eastAsia" w:ascii="仿宋" w:hAnsi="仿宋" w:eastAsia="仿宋"/>
          <w:sz w:val="30"/>
          <w:szCs w:val="30"/>
        </w:rPr>
        <w:t>较201</w:t>
      </w:r>
      <w:r>
        <w:rPr>
          <w:rFonts w:hint="eastAsia" w:ascii="仿宋" w:hAnsi="仿宋" w:eastAsia="仿宋"/>
          <w:sz w:val="30"/>
          <w:szCs w:val="30"/>
          <w:lang w:val="en-US" w:eastAsia="zh-CN"/>
        </w:rPr>
        <w:t>8</w:t>
      </w:r>
      <w:r>
        <w:rPr>
          <w:rFonts w:hint="eastAsia" w:ascii="仿宋" w:hAnsi="仿宋" w:eastAsia="仿宋"/>
          <w:sz w:val="30"/>
          <w:szCs w:val="30"/>
        </w:rPr>
        <w:t>年</w:t>
      </w:r>
      <w:r>
        <w:rPr>
          <w:rFonts w:hint="eastAsia" w:ascii="仿宋" w:hAnsi="仿宋" w:eastAsia="仿宋"/>
          <w:sz w:val="30"/>
          <w:szCs w:val="30"/>
          <w:lang w:eastAsia="zh-CN"/>
        </w:rPr>
        <w:t>增加</w:t>
      </w:r>
      <w:r>
        <w:rPr>
          <w:rFonts w:hint="eastAsia" w:ascii="仿宋" w:hAnsi="仿宋" w:eastAsia="仿宋"/>
          <w:sz w:val="30"/>
          <w:szCs w:val="30"/>
          <w:lang w:val="en-US" w:eastAsia="zh-CN"/>
        </w:rPr>
        <w:t>36.78</w:t>
      </w:r>
      <w:r>
        <w:rPr>
          <w:rFonts w:hint="eastAsia" w:ascii="仿宋" w:hAnsi="仿宋" w:eastAsia="仿宋"/>
          <w:sz w:val="30"/>
          <w:szCs w:val="30"/>
        </w:rPr>
        <w:t>万元，</w:t>
      </w:r>
      <w:r>
        <w:rPr>
          <w:rFonts w:hint="eastAsia" w:ascii="仿宋" w:hAnsi="仿宋" w:eastAsia="仿宋"/>
          <w:sz w:val="30"/>
          <w:szCs w:val="30"/>
          <w:lang w:eastAsia="zh-CN"/>
        </w:rPr>
        <w:t>增加</w:t>
      </w:r>
      <w:r>
        <w:rPr>
          <w:rFonts w:hint="eastAsia" w:ascii="仿宋" w:hAnsi="仿宋" w:eastAsia="仿宋"/>
          <w:sz w:val="30"/>
          <w:szCs w:val="30"/>
          <w:lang w:val="en-US" w:eastAsia="zh-CN"/>
        </w:rPr>
        <w:t>1.7</w:t>
      </w:r>
      <w:r>
        <w:rPr>
          <w:rFonts w:hint="eastAsia" w:ascii="仿宋" w:hAnsi="仿宋" w:eastAsia="仿宋"/>
          <w:sz w:val="30"/>
          <w:szCs w:val="30"/>
        </w:rPr>
        <w:t>%</w:t>
      </w:r>
      <w:r>
        <w:rPr>
          <w:rFonts w:hint="eastAsia" w:ascii="仿宋" w:hAnsi="仿宋" w:eastAsia="仿宋"/>
          <w:sz w:val="30"/>
          <w:szCs w:val="30"/>
          <w:lang w:eastAsia="zh-CN"/>
        </w:rPr>
        <w:t>，</w:t>
      </w:r>
      <w:r>
        <w:rPr>
          <w:rFonts w:hint="eastAsia" w:ascii="仿宋_GB2312" w:hAnsi="华文细黑" w:eastAsia="仿宋_GB2312" w:cs="宋体"/>
          <w:color w:val="000000"/>
          <w:kern w:val="0"/>
          <w:sz w:val="32"/>
          <w:szCs w:val="32"/>
          <w:lang w:val="en-US" w:eastAsia="zh-CN"/>
        </w:rPr>
        <w:t>主要原因是2018年结余结转经费比2017年结余结转经费增加</w:t>
      </w:r>
      <w:r>
        <w:rPr>
          <w:rFonts w:hint="eastAsia" w:ascii="仿宋_GB2312" w:hAnsi="宋体" w:eastAsia="仿宋_GB2312" w:cs="仿宋_GB2312"/>
          <w:sz w:val="32"/>
          <w:szCs w:val="32"/>
        </w:rPr>
        <w:t>。其中：按支出项目类别划分：基本支出</w:t>
      </w:r>
      <w:r>
        <w:rPr>
          <w:rFonts w:hint="eastAsia" w:ascii="仿宋_GB2312" w:hAnsi="宋体" w:eastAsia="仿宋_GB2312" w:cs="仿宋_GB2312"/>
          <w:sz w:val="32"/>
          <w:szCs w:val="32"/>
          <w:lang w:val="en-US" w:eastAsia="zh-CN"/>
        </w:rPr>
        <w:t>1317.54</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60.48</w:t>
      </w:r>
      <w:r>
        <w:rPr>
          <w:rFonts w:ascii="仿宋_GB2312" w:hAnsi="宋体" w:eastAsia="仿宋_GB2312" w:cs="仿宋_GB2312"/>
          <w:sz w:val="32"/>
          <w:szCs w:val="32"/>
        </w:rPr>
        <w:t>%</w:t>
      </w:r>
      <w:r>
        <w:rPr>
          <w:rFonts w:hint="eastAsia" w:ascii="仿宋_GB2312" w:hAnsi="宋体" w:eastAsia="仿宋_GB2312" w:cs="仿宋_GB2312"/>
          <w:sz w:val="32"/>
          <w:szCs w:val="32"/>
        </w:rPr>
        <w:t>，包括工资福利支出</w:t>
      </w:r>
      <w:r>
        <w:rPr>
          <w:rFonts w:hint="eastAsia" w:ascii="仿宋_GB2312" w:hAnsi="宋体" w:eastAsia="仿宋_GB2312" w:cs="仿宋_GB2312"/>
          <w:sz w:val="32"/>
          <w:szCs w:val="32"/>
          <w:lang w:val="en-US" w:eastAsia="zh-CN"/>
        </w:rPr>
        <w:t>1078.51</w:t>
      </w:r>
      <w:r>
        <w:rPr>
          <w:rFonts w:hint="eastAsia" w:ascii="仿宋_GB2312" w:hAnsi="宋体" w:eastAsia="仿宋_GB2312" w:cs="仿宋_GB2312"/>
          <w:sz w:val="32"/>
          <w:szCs w:val="32"/>
        </w:rPr>
        <w:t>万元、商品和服务支出</w:t>
      </w:r>
      <w:r>
        <w:rPr>
          <w:rFonts w:hint="eastAsia" w:ascii="仿宋_GB2312" w:hAnsi="宋体" w:eastAsia="仿宋_GB2312" w:cs="仿宋_GB2312"/>
          <w:sz w:val="32"/>
          <w:szCs w:val="32"/>
          <w:lang w:val="en-US" w:eastAsia="zh-CN"/>
        </w:rPr>
        <w:t>205.56</w:t>
      </w:r>
      <w:r>
        <w:rPr>
          <w:rFonts w:hint="eastAsia" w:ascii="仿宋_GB2312" w:hAnsi="宋体" w:eastAsia="仿宋_GB2312" w:cs="仿宋_GB2312"/>
          <w:sz w:val="32"/>
          <w:szCs w:val="32"/>
        </w:rPr>
        <w:t>万元、对个人和家庭的补助</w:t>
      </w:r>
      <w:r>
        <w:rPr>
          <w:rFonts w:hint="eastAsia" w:ascii="仿宋_GB2312" w:hAnsi="宋体" w:eastAsia="仿宋_GB2312" w:cs="仿宋_GB2312"/>
          <w:sz w:val="32"/>
          <w:szCs w:val="32"/>
          <w:lang w:val="en-US" w:eastAsia="zh-CN"/>
        </w:rPr>
        <w:t>33.47</w:t>
      </w:r>
      <w:r>
        <w:rPr>
          <w:rFonts w:hint="eastAsia" w:ascii="仿宋_GB2312" w:hAnsi="宋体" w:eastAsia="仿宋_GB2312" w:cs="仿宋_GB2312"/>
          <w:sz w:val="32"/>
          <w:szCs w:val="32"/>
        </w:rPr>
        <w:t>万元；</w:t>
      </w:r>
      <w:r>
        <w:rPr>
          <w:rFonts w:hint="eastAsia" w:ascii="仿宋_GB2312" w:hAnsi="宋体" w:eastAsia="仿宋_GB2312" w:cs="仿宋_GB2312"/>
          <w:color w:val="auto"/>
          <w:sz w:val="32"/>
          <w:szCs w:val="32"/>
        </w:rPr>
        <w:t>项目支出</w:t>
      </w:r>
      <w:r>
        <w:rPr>
          <w:rFonts w:hint="eastAsia" w:ascii="仿宋_GB2312" w:hAnsi="宋体" w:eastAsia="仿宋_GB2312" w:cs="仿宋_GB2312"/>
          <w:color w:val="auto"/>
          <w:sz w:val="32"/>
          <w:szCs w:val="32"/>
          <w:lang w:val="en-US" w:eastAsia="zh-CN"/>
        </w:rPr>
        <w:t>861.04</w:t>
      </w:r>
      <w:r>
        <w:rPr>
          <w:rFonts w:hint="eastAsia" w:ascii="仿宋_GB2312" w:hAnsi="宋体" w:eastAsia="仿宋_GB2312" w:cs="仿宋_GB2312"/>
          <w:color w:val="auto"/>
          <w:sz w:val="32"/>
          <w:szCs w:val="32"/>
        </w:rPr>
        <w:t>万元，占支出总额的</w:t>
      </w:r>
      <w:r>
        <w:rPr>
          <w:rFonts w:hint="eastAsia" w:ascii="仿宋_GB2312" w:hAnsi="宋体" w:eastAsia="仿宋_GB2312" w:cs="仿宋_GB2312"/>
          <w:color w:val="auto"/>
          <w:sz w:val="32"/>
          <w:szCs w:val="32"/>
          <w:lang w:val="en-US" w:eastAsia="zh-CN"/>
        </w:rPr>
        <w:t>39.52</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rPr>
        <w:t>，包括工资福利支出</w:t>
      </w:r>
      <w:r>
        <w:rPr>
          <w:rFonts w:hint="eastAsia" w:ascii="仿宋_GB2312" w:hAnsi="宋体" w:eastAsia="仿宋_GB2312" w:cs="仿宋_GB2312"/>
          <w:color w:val="auto"/>
          <w:sz w:val="32"/>
          <w:szCs w:val="32"/>
          <w:lang w:val="en-US" w:eastAsia="zh-CN"/>
        </w:rPr>
        <w:t>86</w:t>
      </w:r>
      <w:r>
        <w:rPr>
          <w:rFonts w:hint="eastAsia" w:ascii="仿宋_GB2312" w:hAnsi="宋体" w:eastAsia="仿宋_GB2312" w:cs="仿宋_GB2312"/>
          <w:color w:val="auto"/>
          <w:sz w:val="32"/>
          <w:szCs w:val="32"/>
        </w:rPr>
        <w:t>万元、商品和服务支出</w:t>
      </w:r>
      <w:r>
        <w:rPr>
          <w:rFonts w:hint="eastAsia" w:ascii="仿宋_GB2312" w:hAnsi="宋体" w:eastAsia="仿宋_GB2312" w:cs="仿宋_GB2312"/>
          <w:color w:val="auto"/>
          <w:sz w:val="32"/>
          <w:szCs w:val="32"/>
          <w:lang w:val="en-US" w:eastAsia="zh-CN"/>
        </w:rPr>
        <w:t>632.16</w:t>
      </w:r>
      <w:r>
        <w:rPr>
          <w:rFonts w:hint="eastAsia" w:ascii="仿宋_GB2312" w:hAnsi="宋体" w:eastAsia="仿宋_GB2312" w:cs="仿宋_GB2312"/>
          <w:color w:val="auto"/>
          <w:sz w:val="32"/>
          <w:szCs w:val="32"/>
        </w:rPr>
        <w:t>万元、其他资本性支出</w:t>
      </w:r>
      <w:r>
        <w:rPr>
          <w:rFonts w:hint="eastAsia" w:ascii="仿宋_GB2312" w:hAnsi="宋体" w:eastAsia="仿宋_GB2312" w:cs="仿宋_GB2312"/>
          <w:color w:val="auto"/>
          <w:sz w:val="32"/>
          <w:szCs w:val="32"/>
          <w:lang w:val="en-US" w:eastAsia="zh-CN"/>
        </w:rPr>
        <w:t>142.88</w:t>
      </w:r>
      <w:r>
        <w:rPr>
          <w:rFonts w:hint="eastAsia" w:ascii="仿宋_GB2312" w:hAnsi="宋体" w:eastAsia="仿宋_GB2312" w:cs="仿宋_GB2312"/>
          <w:color w:val="auto"/>
          <w:sz w:val="32"/>
          <w:szCs w:val="32"/>
        </w:rPr>
        <w:t>万元</w:t>
      </w:r>
      <w:r>
        <w:rPr>
          <w:rFonts w:hint="eastAsia" w:ascii="仿宋_GB2312" w:hAnsi="宋体" w:eastAsia="仿宋_GB2312" w:cs="仿宋_GB2312"/>
          <w:color w:val="auto"/>
          <w:sz w:val="32"/>
          <w:szCs w:val="32"/>
          <w:lang w:eastAsia="zh-CN"/>
        </w:rPr>
        <w:t>。</w:t>
      </w:r>
    </w:p>
    <w:p w14:paraId="39C68F01">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Fonts w:hint="eastAsia" w:ascii="仿宋_GB2312" w:hAnsi="华文细黑" w:eastAsia="仿宋_GB2312" w:cs="宋体"/>
          <w:color w:val="auto"/>
          <w:kern w:val="0"/>
          <w:sz w:val="32"/>
          <w:szCs w:val="32"/>
        </w:rPr>
      </w:pPr>
      <w:r>
        <w:rPr>
          <w:rFonts w:hint="eastAsia" w:ascii="仿宋_GB2312" w:hAnsi="宋体" w:eastAsia="仿宋_GB2312" w:cs="仿宋_GB2312"/>
          <w:color w:val="auto"/>
          <w:sz w:val="32"/>
          <w:szCs w:val="32"/>
        </w:rPr>
        <w:t>按支出功能项目科目划分：一般公共服务</w:t>
      </w:r>
      <w:r>
        <w:rPr>
          <w:rFonts w:hint="eastAsia" w:ascii="仿宋_GB2312" w:hAnsi="宋体" w:eastAsia="仿宋_GB2312" w:cs="仿宋_GB2312"/>
          <w:color w:val="auto"/>
          <w:sz w:val="32"/>
          <w:szCs w:val="32"/>
          <w:lang w:val="en-US" w:eastAsia="zh-CN"/>
        </w:rPr>
        <w:t>1781.33</w:t>
      </w:r>
      <w:r>
        <w:rPr>
          <w:rFonts w:hint="eastAsia" w:ascii="仿宋_GB2312" w:hAnsi="宋体" w:eastAsia="仿宋_GB2312" w:cs="仿宋_GB2312"/>
          <w:color w:val="auto"/>
          <w:sz w:val="32"/>
          <w:szCs w:val="32"/>
        </w:rPr>
        <w:t>万元，占支出预算总额的</w:t>
      </w:r>
      <w:r>
        <w:rPr>
          <w:rFonts w:hint="eastAsia" w:ascii="仿宋_GB2312" w:hAnsi="宋体" w:eastAsia="仿宋_GB2312" w:cs="仿宋_GB2312"/>
          <w:color w:val="auto"/>
          <w:sz w:val="32"/>
          <w:szCs w:val="32"/>
          <w:lang w:val="en-US" w:eastAsia="zh-CN"/>
        </w:rPr>
        <w:t>81.77</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rPr>
        <w:t>；公共安全支出</w:t>
      </w:r>
      <w:r>
        <w:rPr>
          <w:rFonts w:hint="eastAsia" w:ascii="仿宋_GB2312" w:hAnsi="宋体" w:eastAsia="仿宋_GB2312" w:cs="仿宋_GB2312"/>
          <w:color w:val="auto"/>
          <w:sz w:val="32"/>
          <w:szCs w:val="32"/>
          <w:lang w:val="en-US" w:eastAsia="zh-CN"/>
        </w:rPr>
        <w:t>32</w:t>
      </w:r>
      <w:r>
        <w:rPr>
          <w:rFonts w:hint="eastAsia" w:ascii="仿宋_GB2312" w:hAnsi="宋体" w:eastAsia="仿宋_GB2312" w:cs="仿宋_GB2312"/>
          <w:color w:val="auto"/>
          <w:sz w:val="32"/>
          <w:szCs w:val="32"/>
        </w:rPr>
        <w:t>万元，占支出预算总额的</w:t>
      </w:r>
      <w:r>
        <w:rPr>
          <w:rFonts w:hint="eastAsia" w:ascii="仿宋_GB2312" w:hAnsi="宋体" w:eastAsia="仿宋_GB2312" w:cs="仿宋_GB2312"/>
          <w:color w:val="auto"/>
          <w:sz w:val="32"/>
          <w:szCs w:val="32"/>
          <w:lang w:val="en-US" w:eastAsia="zh-CN"/>
        </w:rPr>
        <w:t>1.47</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rPr>
        <w:t>；</w:t>
      </w:r>
      <w:r>
        <w:rPr>
          <w:rFonts w:hint="eastAsia" w:ascii="仿宋_GB2312" w:hAnsi="华文细黑" w:eastAsia="仿宋_GB2312" w:cs="宋体"/>
          <w:color w:val="auto"/>
          <w:kern w:val="0"/>
          <w:sz w:val="32"/>
          <w:szCs w:val="32"/>
        </w:rPr>
        <w:t>社会保障和就业</w:t>
      </w:r>
      <w:r>
        <w:rPr>
          <w:rFonts w:hint="eastAsia" w:ascii="仿宋_GB2312" w:hAnsi="华文细黑" w:eastAsia="仿宋_GB2312" w:cs="宋体"/>
          <w:color w:val="auto"/>
          <w:kern w:val="0"/>
          <w:sz w:val="32"/>
          <w:szCs w:val="32"/>
          <w:lang w:eastAsia="zh-CN"/>
        </w:rPr>
        <w:t>支出</w:t>
      </w:r>
      <w:r>
        <w:rPr>
          <w:rFonts w:hint="eastAsia" w:ascii="仿宋_GB2312" w:hAnsi="华文细黑" w:eastAsia="仿宋_GB2312" w:cs="宋体"/>
          <w:color w:val="auto"/>
          <w:kern w:val="0"/>
          <w:sz w:val="32"/>
          <w:szCs w:val="32"/>
          <w:lang w:val="en-US" w:eastAsia="zh-CN"/>
        </w:rPr>
        <w:t>176.8</w:t>
      </w:r>
      <w:r>
        <w:rPr>
          <w:rFonts w:hint="eastAsia" w:ascii="仿宋_GB2312" w:hAnsi="华文细黑" w:eastAsia="仿宋_GB2312" w:cs="宋体"/>
          <w:color w:val="auto"/>
          <w:kern w:val="0"/>
          <w:sz w:val="32"/>
          <w:szCs w:val="32"/>
        </w:rPr>
        <w:t>万元，</w:t>
      </w:r>
      <w:r>
        <w:rPr>
          <w:rFonts w:hint="eastAsia" w:ascii="仿宋_GB2312" w:hAnsi="宋体" w:eastAsia="仿宋_GB2312" w:cs="仿宋_GB2312"/>
          <w:color w:val="auto"/>
          <w:sz w:val="32"/>
          <w:szCs w:val="32"/>
        </w:rPr>
        <w:t>占支出预算总额的</w:t>
      </w:r>
      <w:r>
        <w:rPr>
          <w:rFonts w:hint="eastAsia" w:ascii="仿宋_GB2312" w:hAnsi="宋体" w:eastAsia="仿宋_GB2312" w:cs="仿宋_GB2312"/>
          <w:color w:val="auto"/>
          <w:sz w:val="32"/>
          <w:szCs w:val="32"/>
          <w:lang w:val="en-US" w:eastAsia="zh-CN"/>
        </w:rPr>
        <w:t>8.12</w:t>
      </w:r>
      <w:r>
        <w:rPr>
          <w:rFonts w:ascii="仿宋_GB2312" w:hAnsi="宋体" w:eastAsia="仿宋_GB2312" w:cs="仿宋_GB2312"/>
          <w:color w:val="auto"/>
          <w:sz w:val="32"/>
          <w:szCs w:val="32"/>
        </w:rPr>
        <w:t>%</w:t>
      </w:r>
      <w:r>
        <w:rPr>
          <w:rFonts w:hint="eastAsia" w:ascii="仿宋_GB2312" w:hAnsi="华文细黑" w:eastAsia="仿宋_GB2312" w:cs="宋体"/>
          <w:color w:val="auto"/>
          <w:kern w:val="0"/>
          <w:sz w:val="32"/>
          <w:szCs w:val="32"/>
        </w:rPr>
        <w:t>；</w:t>
      </w:r>
      <w:r>
        <w:rPr>
          <w:rFonts w:hint="eastAsia" w:ascii="仿宋_GB2312" w:hAnsi="华文细黑" w:eastAsia="仿宋_GB2312" w:cs="宋体"/>
          <w:color w:val="auto"/>
          <w:kern w:val="0"/>
          <w:sz w:val="32"/>
          <w:szCs w:val="32"/>
          <w:lang w:eastAsia="zh-CN"/>
        </w:rPr>
        <w:t>卫生健康支出</w:t>
      </w:r>
      <w:r>
        <w:rPr>
          <w:rFonts w:hint="eastAsia" w:ascii="仿宋_GB2312" w:hAnsi="华文细黑" w:eastAsia="仿宋_GB2312" w:cs="宋体"/>
          <w:color w:val="auto"/>
          <w:kern w:val="0"/>
          <w:sz w:val="32"/>
          <w:szCs w:val="32"/>
          <w:lang w:val="en-US" w:eastAsia="zh-CN"/>
        </w:rPr>
        <w:t>104.47</w:t>
      </w:r>
      <w:r>
        <w:rPr>
          <w:rFonts w:hint="eastAsia" w:ascii="仿宋_GB2312" w:hAnsi="华文细黑" w:eastAsia="仿宋_GB2312" w:cs="宋体"/>
          <w:color w:val="auto"/>
          <w:kern w:val="0"/>
          <w:sz w:val="32"/>
          <w:szCs w:val="32"/>
        </w:rPr>
        <w:t>万元，</w:t>
      </w:r>
      <w:r>
        <w:rPr>
          <w:rFonts w:hint="eastAsia" w:ascii="仿宋_GB2312" w:hAnsi="宋体" w:eastAsia="仿宋_GB2312" w:cs="仿宋_GB2312"/>
          <w:color w:val="auto"/>
          <w:sz w:val="32"/>
          <w:szCs w:val="32"/>
        </w:rPr>
        <w:t>占支出预算总额的</w:t>
      </w:r>
      <w:r>
        <w:rPr>
          <w:rFonts w:hint="eastAsia" w:ascii="仿宋_GB2312" w:hAnsi="宋体" w:eastAsia="仿宋_GB2312" w:cs="仿宋_GB2312"/>
          <w:color w:val="auto"/>
          <w:sz w:val="32"/>
          <w:szCs w:val="32"/>
          <w:lang w:val="en-US" w:eastAsia="zh-CN"/>
        </w:rPr>
        <w:t>4.8</w:t>
      </w:r>
      <w:r>
        <w:rPr>
          <w:rFonts w:ascii="仿宋_GB2312" w:hAnsi="宋体" w:eastAsia="仿宋_GB2312" w:cs="仿宋_GB2312"/>
          <w:color w:val="auto"/>
          <w:sz w:val="32"/>
          <w:szCs w:val="32"/>
        </w:rPr>
        <w:t>%</w:t>
      </w:r>
      <w:r>
        <w:rPr>
          <w:rFonts w:hint="eastAsia" w:ascii="仿宋_GB2312" w:hAnsi="华文细黑" w:eastAsia="仿宋_GB2312" w:cs="宋体"/>
          <w:color w:val="auto"/>
          <w:kern w:val="0"/>
          <w:sz w:val="32"/>
          <w:szCs w:val="32"/>
        </w:rPr>
        <w:t>；住房保障支出</w:t>
      </w:r>
      <w:r>
        <w:rPr>
          <w:rFonts w:hint="eastAsia" w:ascii="仿宋_GB2312" w:hAnsi="华文细黑" w:eastAsia="仿宋_GB2312" w:cs="宋体"/>
          <w:color w:val="auto"/>
          <w:kern w:val="0"/>
          <w:sz w:val="32"/>
          <w:szCs w:val="32"/>
          <w:lang w:val="en-US" w:eastAsia="zh-CN"/>
        </w:rPr>
        <w:t>83.98</w:t>
      </w:r>
      <w:r>
        <w:rPr>
          <w:rFonts w:hint="eastAsia" w:ascii="仿宋_GB2312" w:hAnsi="华文细黑" w:eastAsia="仿宋_GB2312" w:cs="宋体"/>
          <w:color w:val="auto"/>
          <w:kern w:val="0"/>
          <w:sz w:val="32"/>
          <w:szCs w:val="32"/>
        </w:rPr>
        <w:t>万元，</w:t>
      </w:r>
      <w:r>
        <w:rPr>
          <w:rFonts w:hint="eastAsia" w:ascii="仿宋_GB2312" w:hAnsi="宋体" w:eastAsia="仿宋_GB2312" w:cs="仿宋_GB2312"/>
          <w:color w:val="auto"/>
          <w:sz w:val="32"/>
          <w:szCs w:val="32"/>
        </w:rPr>
        <w:t>占支出预算总额的</w:t>
      </w:r>
      <w:r>
        <w:rPr>
          <w:rFonts w:hint="eastAsia" w:ascii="仿宋_GB2312" w:hAnsi="宋体" w:eastAsia="仿宋_GB2312" w:cs="仿宋_GB2312"/>
          <w:color w:val="auto"/>
          <w:sz w:val="32"/>
          <w:szCs w:val="32"/>
          <w:lang w:val="en-US" w:eastAsia="zh-CN"/>
        </w:rPr>
        <w:t>3.84</w:t>
      </w:r>
      <w:r>
        <w:rPr>
          <w:rFonts w:ascii="仿宋_GB2312" w:hAnsi="宋体" w:eastAsia="仿宋_GB2312" w:cs="仿宋_GB2312"/>
          <w:color w:val="auto"/>
          <w:sz w:val="32"/>
          <w:szCs w:val="32"/>
        </w:rPr>
        <w:t>%</w:t>
      </w:r>
      <w:r>
        <w:rPr>
          <w:rFonts w:hint="eastAsia" w:ascii="仿宋_GB2312" w:hAnsi="华文细黑" w:eastAsia="仿宋_GB2312" w:cs="宋体"/>
          <w:color w:val="auto"/>
          <w:kern w:val="0"/>
          <w:sz w:val="32"/>
          <w:szCs w:val="32"/>
        </w:rPr>
        <w:t>。</w:t>
      </w:r>
    </w:p>
    <w:p w14:paraId="5CB640C9">
      <w:pPr>
        <w:ind w:firstLine="640" w:firstLineChars="200"/>
        <w:rPr>
          <w:rFonts w:ascii="仿宋_GB2312" w:eastAsia="仿宋_GB2312" w:cs="Times New Roman"/>
          <w:color w:val="auto"/>
          <w:sz w:val="32"/>
          <w:szCs w:val="32"/>
        </w:rPr>
      </w:pPr>
      <w:r>
        <w:rPr>
          <w:rFonts w:hint="eastAsia" w:ascii="仿宋_GB2312" w:hAnsi="宋体" w:eastAsia="仿宋_GB2312" w:cs="仿宋_GB2312"/>
          <w:color w:val="auto"/>
          <w:sz w:val="32"/>
          <w:szCs w:val="32"/>
        </w:rPr>
        <w:t>按支出经济分类划分：工资福利支出</w:t>
      </w:r>
      <w:r>
        <w:rPr>
          <w:rFonts w:hint="eastAsia" w:ascii="仿宋_GB2312" w:hAnsi="宋体" w:eastAsia="仿宋_GB2312" w:cs="仿宋_GB2312"/>
          <w:color w:val="auto"/>
          <w:sz w:val="32"/>
          <w:szCs w:val="32"/>
          <w:lang w:val="en-US" w:eastAsia="zh-CN"/>
        </w:rPr>
        <w:t>1164.51</w:t>
      </w:r>
      <w:r>
        <w:rPr>
          <w:rFonts w:hint="eastAsia" w:ascii="仿宋_GB2312" w:hAnsi="宋体" w:eastAsia="仿宋_GB2312" w:cs="仿宋_GB2312"/>
          <w:color w:val="auto"/>
          <w:sz w:val="32"/>
          <w:szCs w:val="32"/>
        </w:rPr>
        <w:t>万元，占支出预算总额的</w:t>
      </w:r>
      <w:r>
        <w:rPr>
          <w:rFonts w:hint="eastAsia" w:ascii="仿宋_GB2312" w:hAnsi="宋体" w:eastAsia="仿宋_GB2312" w:cs="仿宋_GB2312"/>
          <w:color w:val="auto"/>
          <w:sz w:val="32"/>
          <w:szCs w:val="32"/>
          <w:lang w:val="en-US" w:eastAsia="zh-CN"/>
        </w:rPr>
        <w:t>53.45</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rPr>
        <w:t>；商品和服务支出</w:t>
      </w:r>
      <w:r>
        <w:rPr>
          <w:rFonts w:hint="eastAsia" w:ascii="仿宋_GB2312" w:hAnsi="宋体" w:eastAsia="仿宋_GB2312" w:cs="仿宋_GB2312"/>
          <w:color w:val="auto"/>
          <w:sz w:val="32"/>
          <w:szCs w:val="32"/>
          <w:lang w:val="en-US" w:eastAsia="zh-CN"/>
        </w:rPr>
        <w:t>837.72</w:t>
      </w:r>
      <w:r>
        <w:rPr>
          <w:rFonts w:hint="eastAsia" w:ascii="仿宋_GB2312" w:hAnsi="宋体" w:eastAsia="仿宋_GB2312" w:cs="仿宋_GB2312"/>
          <w:color w:val="auto"/>
          <w:sz w:val="32"/>
          <w:szCs w:val="32"/>
        </w:rPr>
        <w:t>万元，占支出预算总额的</w:t>
      </w:r>
      <w:r>
        <w:rPr>
          <w:rFonts w:hint="eastAsia" w:ascii="仿宋_GB2312" w:hAnsi="宋体" w:eastAsia="仿宋_GB2312" w:cs="仿宋_GB2312"/>
          <w:color w:val="auto"/>
          <w:sz w:val="32"/>
          <w:szCs w:val="32"/>
          <w:lang w:val="en-US" w:eastAsia="zh-CN"/>
        </w:rPr>
        <w:t>38.45</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rPr>
        <w:t>；对个人和家庭的补助</w:t>
      </w:r>
      <w:r>
        <w:rPr>
          <w:rFonts w:hint="eastAsia" w:ascii="仿宋_GB2312" w:hAnsi="宋体" w:eastAsia="仿宋_GB2312" w:cs="仿宋_GB2312"/>
          <w:color w:val="auto"/>
          <w:sz w:val="32"/>
          <w:szCs w:val="32"/>
          <w:lang w:val="en-US" w:eastAsia="zh-CN"/>
        </w:rPr>
        <w:t>33.47</w:t>
      </w:r>
      <w:r>
        <w:rPr>
          <w:rFonts w:hint="eastAsia" w:ascii="仿宋_GB2312" w:hAnsi="宋体" w:eastAsia="仿宋_GB2312" w:cs="仿宋_GB2312"/>
          <w:color w:val="auto"/>
          <w:sz w:val="32"/>
          <w:szCs w:val="32"/>
        </w:rPr>
        <w:t>万元，占支出预算总额的</w:t>
      </w:r>
      <w:r>
        <w:rPr>
          <w:rFonts w:hint="eastAsia" w:ascii="仿宋_GB2312" w:hAnsi="宋体" w:eastAsia="仿宋_GB2312" w:cs="仿宋_GB2312"/>
          <w:color w:val="auto"/>
          <w:sz w:val="32"/>
          <w:szCs w:val="32"/>
          <w:lang w:val="en-US" w:eastAsia="zh-CN"/>
        </w:rPr>
        <w:t>1.54</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rPr>
        <w:t>；其他资本性支出</w:t>
      </w:r>
      <w:r>
        <w:rPr>
          <w:rFonts w:hint="eastAsia" w:ascii="仿宋_GB2312" w:hAnsi="宋体" w:eastAsia="仿宋_GB2312" w:cs="仿宋_GB2312"/>
          <w:color w:val="auto"/>
          <w:sz w:val="32"/>
          <w:szCs w:val="32"/>
          <w:lang w:val="en-US" w:eastAsia="zh-CN"/>
        </w:rPr>
        <w:t>142.88</w:t>
      </w:r>
      <w:r>
        <w:rPr>
          <w:rFonts w:hint="eastAsia" w:ascii="仿宋_GB2312" w:hAnsi="宋体" w:eastAsia="仿宋_GB2312" w:cs="仿宋_GB2312"/>
          <w:color w:val="auto"/>
          <w:sz w:val="32"/>
          <w:szCs w:val="32"/>
        </w:rPr>
        <w:t>万元，占支出预算总额的</w:t>
      </w:r>
      <w:r>
        <w:rPr>
          <w:rFonts w:hint="eastAsia" w:ascii="仿宋_GB2312" w:hAnsi="宋体" w:eastAsia="仿宋_GB2312" w:cs="仿宋_GB2312"/>
          <w:color w:val="auto"/>
          <w:sz w:val="32"/>
          <w:szCs w:val="32"/>
          <w:lang w:val="en-US" w:eastAsia="zh-CN"/>
        </w:rPr>
        <w:t>6.56</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rPr>
        <w:t>。</w:t>
      </w:r>
    </w:p>
    <w:p w14:paraId="3529363B">
      <w:pPr>
        <w:ind w:firstLine="643" w:firstLineChars="200"/>
        <w:rPr>
          <w:rFonts w:ascii="仿宋_GB2312" w:eastAsia="仿宋_GB2312" w:cs="Times New Roman"/>
          <w:sz w:val="32"/>
          <w:szCs w:val="32"/>
        </w:rPr>
      </w:pPr>
      <w:r>
        <w:rPr>
          <w:rFonts w:hint="eastAsia" w:ascii="仿宋_GB2312" w:hAnsi="宋体" w:eastAsia="仿宋_GB2312" w:cs="仿宋_GB2312"/>
          <w:b/>
          <w:bCs/>
          <w:sz w:val="32"/>
          <w:szCs w:val="32"/>
        </w:rPr>
        <w:t>（三）经费拨款支出情况</w:t>
      </w:r>
    </w:p>
    <w:p w14:paraId="29D4B69C">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Fonts w:ascii="仿宋_GB2312" w:eastAsia="仿宋_GB2312" w:cs="Times New Roman"/>
          <w:sz w:val="32"/>
          <w:szCs w:val="32"/>
        </w:rPr>
      </w:pPr>
      <w:r>
        <w:rPr>
          <w:rFonts w:ascii="仿宋_GB2312" w:hAnsi="宋体" w:eastAsia="仿宋_GB2312" w:cs="仿宋_GB2312"/>
          <w:sz w:val="32"/>
          <w:szCs w:val="32"/>
        </w:rPr>
        <w:t>2019</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eastAsia="zh-CN"/>
        </w:rPr>
        <w:t>景德镇人民政府办公室</w:t>
      </w:r>
      <w:r>
        <w:rPr>
          <w:rFonts w:hint="eastAsia" w:ascii="仿宋_GB2312" w:hAnsi="宋体" w:eastAsia="仿宋_GB2312" w:cs="仿宋_GB2312"/>
          <w:sz w:val="32"/>
          <w:szCs w:val="32"/>
        </w:rPr>
        <w:t>经费拨款支出预算</w:t>
      </w:r>
      <w:r>
        <w:rPr>
          <w:rFonts w:hint="eastAsia" w:ascii="仿宋_GB2312" w:hAnsi="宋体" w:eastAsia="仿宋_GB2312" w:cs="仿宋_GB2312"/>
          <w:sz w:val="32"/>
          <w:szCs w:val="32"/>
          <w:lang w:val="en-US" w:eastAsia="zh-CN"/>
        </w:rPr>
        <w:t>2060</w:t>
      </w: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94.56</w:t>
      </w:r>
      <w:r>
        <w:rPr>
          <w:rFonts w:ascii="仿宋_GB2312" w:hAnsi="宋体" w:eastAsia="仿宋_GB2312" w:cs="仿宋_GB2312"/>
          <w:sz w:val="32"/>
          <w:szCs w:val="32"/>
        </w:rPr>
        <w:t>%</w:t>
      </w:r>
      <w:r>
        <w:rPr>
          <w:rFonts w:hint="eastAsia" w:ascii="仿宋_GB2312" w:hAnsi="宋体" w:eastAsia="仿宋_GB2312" w:cs="仿宋_GB2312"/>
          <w:sz w:val="32"/>
          <w:szCs w:val="32"/>
        </w:rPr>
        <w:t>，</w:t>
      </w:r>
      <w:r>
        <w:rPr>
          <w:rFonts w:hint="eastAsia" w:ascii="仿宋_GB2312" w:hAnsi="华文细黑" w:eastAsia="仿宋_GB2312" w:cs="宋体"/>
          <w:color w:val="000000"/>
          <w:kern w:val="0"/>
          <w:sz w:val="32"/>
          <w:szCs w:val="32"/>
          <w:lang w:eastAsia="zh-CN"/>
        </w:rPr>
        <w:t>上年度经费拨款支出</w:t>
      </w:r>
      <w:r>
        <w:rPr>
          <w:rFonts w:hint="eastAsia" w:ascii="仿宋_GB2312" w:hAnsi="华文细黑" w:eastAsia="仿宋_GB2312" w:cs="宋体"/>
          <w:color w:val="000000"/>
          <w:kern w:val="0"/>
          <w:sz w:val="32"/>
          <w:szCs w:val="32"/>
        </w:rPr>
        <w:t>预算总额为</w:t>
      </w:r>
      <w:r>
        <w:rPr>
          <w:rFonts w:hint="eastAsia" w:ascii="仿宋_GB2312" w:hAnsi="华文细黑" w:eastAsia="仿宋_GB2312" w:cs="宋体"/>
          <w:color w:val="000000"/>
          <w:kern w:val="0"/>
          <w:sz w:val="32"/>
          <w:szCs w:val="32"/>
          <w:lang w:val="en-US" w:eastAsia="zh-CN"/>
        </w:rPr>
        <w:t>2054.92</w:t>
      </w:r>
      <w:r>
        <w:rPr>
          <w:rFonts w:hint="eastAsia" w:ascii="仿宋_GB2312" w:hAnsi="华文细黑" w:eastAsia="仿宋_GB2312" w:cs="宋体"/>
          <w:color w:val="000000"/>
          <w:kern w:val="0"/>
          <w:sz w:val="32"/>
          <w:szCs w:val="32"/>
        </w:rPr>
        <w:t>万元</w:t>
      </w:r>
      <w:r>
        <w:rPr>
          <w:rFonts w:hint="eastAsia" w:ascii="仿宋_GB2312" w:hAnsi="华文细黑" w:eastAsia="仿宋_GB2312" w:cs="宋体"/>
          <w:color w:val="000000"/>
          <w:kern w:val="0"/>
          <w:sz w:val="32"/>
          <w:szCs w:val="32"/>
          <w:lang w:eastAsia="zh-CN"/>
        </w:rPr>
        <w:t>，与上年基本持平</w:t>
      </w:r>
      <w:r>
        <w:rPr>
          <w:rFonts w:hint="eastAsia" w:ascii="仿宋_GB2312" w:hAnsi="宋体" w:eastAsia="仿宋_GB2312" w:cs="仿宋_GB2312"/>
          <w:sz w:val="32"/>
          <w:szCs w:val="32"/>
        </w:rPr>
        <w:t>。具体支出情况是：一般公共服务</w:t>
      </w:r>
      <w:r>
        <w:rPr>
          <w:rFonts w:hint="eastAsia" w:ascii="仿宋_GB2312" w:hAnsi="宋体" w:eastAsia="仿宋_GB2312" w:cs="仿宋_GB2312"/>
          <w:sz w:val="32"/>
          <w:szCs w:val="32"/>
          <w:lang w:val="en-US" w:eastAsia="zh-CN"/>
        </w:rPr>
        <w:t>1662.75</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80.72</w:t>
      </w:r>
      <w:r>
        <w:rPr>
          <w:rFonts w:ascii="仿宋_GB2312" w:hAnsi="宋体" w:eastAsia="仿宋_GB2312" w:cs="仿宋_GB2312"/>
          <w:sz w:val="32"/>
          <w:szCs w:val="32"/>
        </w:rPr>
        <w:t>%</w:t>
      </w:r>
      <w:r>
        <w:rPr>
          <w:rFonts w:hint="eastAsia" w:ascii="仿宋_GB2312" w:hAnsi="宋体" w:eastAsia="仿宋_GB2312" w:cs="仿宋_GB2312"/>
          <w:sz w:val="32"/>
          <w:szCs w:val="32"/>
        </w:rPr>
        <w:t>；公共安全支出</w:t>
      </w:r>
      <w:r>
        <w:rPr>
          <w:rFonts w:hint="eastAsia" w:ascii="仿宋_GB2312" w:hAnsi="宋体" w:eastAsia="仿宋_GB2312" w:cs="仿宋_GB2312"/>
          <w:sz w:val="32"/>
          <w:szCs w:val="32"/>
          <w:lang w:val="en-US" w:eastAsia="zh-CN"/>
        </w:rPr>
        <w:t>32</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1.55</w:t>
      </w:r>
      <w:r>
        <w:rPr>
          <w:rFonts w:ascii="仿宋_GB2312" w:hAnsi="宋体" w:eastAsia="仿宋_GB2312" w:cs="仿宋_GB2312"/>
          <w:sz w:val="32"/>
          <w:szCs w:val="32"/>
        </w:rPr>
        <w:t>%</w:t>
      </w:r>
      <w:r>
        <w:rPr>
          <w:rFonts w:hint="eastAsia" w:ascii="仿宋_GB2312" w:hAnsi="宋体" w:eastAsia="仿宋_GB2312" w:cs="仿宋_GB2312"/>
          <w:sz w:val="32"/>
          <w:szCs w:val="32"/>
        </w:rPr>
        <w:t>；</w:t>
      </w:r>
      <w:r>
        <w:rPr>
          <w:rFonts w:hint="eastAsia" w:ascii="仿宋_GB2312" w:hAnsi="华文细黑" w:eastAsia="仿宋_GB2312" w:cs="宋体"/>
          <w:color w:val="000000"/>
          <w:kern w:val="0"/>
          <w:sz w:val="32"/>
          <w:szCs w:val="32"/>
        </w:rPr>
        <w:t>社会保障和就业</w:t>
      </w:r>
      <w:r>
        <w:rPr>
          <w:rFonts w:hint="eastAsia" w:ascii="仿宋_GB2312" w:hAnsi="华文细黑" w:eastAsia="仿宋_GB2312" w:cs="宋体"/>
          <w:color w:val="000000"/>
          <w:kern w:val="0"/>
          <w:sz w:val="32"/>
          <w:szCs w:val="32"/>
          <w:lang w:eastAsia="zh-CN"/>
        </w:rPr>
        <w:t>支出</w:t>
      </w:r>
      <w:r>
        <w:rPr>
          <w:rFonts w:hint="eastAsia" w:ascii="仿宋_GB2312" w:hAnsi="华文细黑" w:eastAsia="仿宋_GB2312" w:cs="宋体"/>
          <w:color w:val="000000"/>
          <w:kern w:val="0"/>
          <w:sz w:val="32"/>
          <w:szCs w:val="32"/>
          <w:lang w:val="en-US" w:eastAsia="zh-CN"/>
        </w:rPr>
        <w:t>176.8</w:t>
      </w:r>
      <w:r>
        <w:rPr>
          <w:rFonts w:hint="eastAsia" w:ascii="仿宋_GB2312" w:hAnsi="华文细黑" w:eastAsia="仿宋_GB2312" w:cs="宋体"/>
          <w:color w:val="000000"/>
          <w:kern w:val="0"/>
          <w:sz w:val="32"/>
          <w:szCs w:val="32"/>
        </w:rPr>
        <w:t>万元，</w:t>
      </w:r>
      <w:r>
        <w:rPr>
          <w:rFonts w:hint="eastAsia" w:ascii="仿宋_GB2312" w:hAnsi="宋体" w:eastAsia="仿宋_GB2312" w:cs="仿宋_GB2312"/>
          <w:sz w:val="32"/>
          <w:szCs w:val="32"/>
        </w:rPr>
        <w:t>占支出预算总额的</w:t>
      </w:r>
      <w:r>
        <w:rPr>
          <w:rFonts w:hint="eastAsia" w:ascii="仿宋_GB2312" w:hAnsi="宋体" w:eastAsia="仿宋_GB2312" w:cs="仿宋_GB2312"/>
          <w:sz w:val="32"/>
          <w:szCs w:val="32"/>
          <w:lang w:val="en-US" w:eastAsia="zh-CN"/>
        </w:rPr>
        <w:t>8.58</w:t>
      </w:r>
      <w:r>
        <w:rPr>
          <w:rFonts w:ascii="仿宋_GB2312" w:hAnsi="宋体" w:eastAsia="仿宋_GB2312" w:cs="仿宋_GB2312"/>
          <w:sz w:val="32"/>
          <w:szCs w:val="32"/>
        </w:rPr>
        <w:t>%</w:t>
      </w:r>
      <w:r>
        <w:rPr>
          <w:rFonts w:hint="eastAsia" w:ascii="仿宋_GB2312" w:hAnsi="华文细黑" w:eastAsia="仿宋_GB2312" w:cs="宋体"/>
          <w:color w:val="000000"/>
          <w:kern w:val="0"/>
          <w:sz w:val="32"/>
          <w:szCs w:val="32"/>
        </w:rPr>
        <w:t>；</w:t>
      </w:r>
      <w:r>
        <w:rPr>
          <w:rFonts w:hint="eastAsia" w:ascii="仿宋_GB2312" w:hAnsi="华文细黑" w:eastAsia="仿宋_GB2312" w:cs="宋体"/>
          <w:color w:val="000000"/>
          <w:kern w:val="0"/>
          <w:sz w:val="32"/>
          <w:szCs w:val="32"/>
          <w:lang w:eastAsia="zh-CN"/>
        </w:rPr>
        <w:t>卫生健康支出</w:t>
      </w:r>
      <w:r>
        <w:rPr>
          <w:rFonts w:hint="eastAsia" w:ascii="仿宋_GB2312" w:hAnsi="华文细黑" w:eastAsia="仿宋_GB2312" w:cs="宋体"/>
          <w:color w:val="000000"/>
          <w:kern w:val="0"/>
          <w:sz w:val="32"/>
          <w:szCs w:val="32"/>
          <w:lang w:val="en-US" w:eastAsia="zh-CN"/>
        </w:rPr>
        <w:t>104.47</w:t>
      </w:r>
      <w:r>
        <w:rPr>
          <w:rFonts w:hint="eastAsia" w:ascii="仿宋_GB2312" w:hAnsi="华文细黑" w:eastAsia="仿宋_GB2312" w:cs="宋体"/>
          <w:color w:val="000000"/>
          <w:kern w:val="0"/>
          <w:sz w:val="32"/>
          <w:szCs w:val="32"/>
        </w:rPr>
        <w:t>万元，</w:t>
      </w:r>
      <w:r>
        <w:rPr>
          <w:rFonts w:hint="eastAsia" w:ascii="仿宋_GB2312" w:hAnsi="宋体" w:eastAsia="仿宋_GB2312" w:cs="仿宋_GB2312"/>
          <w:sz w:val="32"/>
          <w:szCs w:val="32"/>
        </w:rPr>
        <w:t>占支出预算总额的</w:t>
      </w:r>
      <w:r>
        <w:rPr>
          <w:rFonts w:hint="eastAsia" w:ascii="仿宋_GB2312" w:hAnsi="宋体" w:eastAsia="仿宋_GB2312" w:cs="仿宋_GB2312"/>
          <w:sz w:val="32"/>
          <w:szCs w:val="32"/>
          <w:lang w:val="en-US" w:eastAsia="zh-CN"/>
        </w:rPr>
        <w:t>5.07</w:t>
      </w:r>
      <w:r>
        <w:rPr>
          <w:rFonts w:ascii="仿宋_GB2312" w:hAnsi="宋体" w:eastAsia="仿宋_GB2312" w:cs="仿宋_GB2312"/>
          <w:sz w:val="32"/>
          <w:szCs w:val="32"/>
        </w:rPr>
        <w:t>%</w:t>
      </w:r>
      <w:r>
        <w:rPr>
          <w:rFonts w:hint="eastAsia" w:ascii="仿宋_GB2312" w:hAnsi="华文细黑" w:eastAsia="仿宋_GB2312" w:cs="宋体"/>
          <w:color w:val="000000"/>
          <w:kern w:val="0"/>
          <w:sz w:val="32"/>
          <w:szCs w:val="32"/>
        </w:rPr>
        <w:t>；住房保障支出</w:t>
      </w:r>
      <w:r>
        <w:rPr>
          <w:rFonts w:hint="eastAsia" w:ascii="仿宋_GB2312" w:hAnsi="华文细黑" w:eastAsia="仿宋_GB2312" w:cs="宋体"/>
          <w:color w:val="000000"/>
          <w:kern w:val="0"/>
          <w:sz w:val="32"/>
          <w:szCs w:val="32"/>
          <w:lang w:val="en-US" w:eastAsia="zh-CN"/>
        </w:rPr>
        <w:t>83.98</w:t>
      </w:r>
      <w:r>
        <w:rPr>
          <w:rFonts w:hint="eastAsia" w:ascii="仿宋_GB2312" w:hAnsi="华文细黑" w:eastAsia="仿宋_GB2312" w:cs="宋体"/>
          <w:color w:val="000000"/>
          <w:kern w:val="0"/>
          <w:sz w:val="32"/>
          <w:szCs w:val="32"/>
        </w:rPr>
        <w:t>万元，</w:t>
      </w:r>
      <w:r>
        <w:rPr>
          <w:rFonts w:hint="eastAsia" w:ascii="仿宋_GB2312" w:hAnsi="宋体" w:eastAsia="仿宋_GB2312" w:cs="仿宋_GB2312"/>
          <w:sz w:val="32"/>
          <w:szCs w:val="32"/>
        </w:rPr>
        <w:t>占支出预算总额的</w:t>
      </w:r>
      <w:r>
        <w:rPr>
          <w:rFonts w:hint="eastAsia" w:ascii="仿宋_GB2312" w:hAnsi="宋体" w:eastAsia="仿宋_GB2312" w:cs="仿宋_GB2312"/>
          <w:sz w:val="32"/>
          <w:szCs w:val="32"/>
          <w:lang w:val="en-US" w:eastAsia="zh-CN"/>
        </w:rPr>
        <w:t>4.08</w:t>
      </w:r>
      <w:r>
        <w:rPr>
          <w:rFonts w:ascii="仿宋_GB2312" w:hAnsi="宋体" w:eastAsia="仿宋_GB2312" w:cs="仿宋_GB2312"/>
          <w:sz w:val="32"/>
          <w:szCs w:val="32"/>
        </w:rPr>
        <w:t>%</w:t>
      </w:r>
      <w:r>
        <w:rPr>
          <w:rFonts w:hint="eastAsia" w:ascii="仿宋_GB2312" w:hAnsi="华文细黑" w:eastAsia="仿宋_GB2312" w:cs="宋体"/>
          <w:color w:val="000000"/>
          <w:kern w:val="0"/>
          <w:sz w:val="32"/>
          <w:szCs w:val="32"/>
        </w:rPr>
        <w:t>。</w:t>
      </w:r>
    </w:p>
    <w:p w14:paraId="6B70889F">
      <w:pPr>
        <w:numPr>
          <w:ilvl w:val="0"/>
          <w:numId w:val="1"/>
        </w:numPr>
        <w:ind w:left="540"/>
        <w:rPr>
          <w:rFonts w:ascii="仿宋_GB2312" w:eastAsia="仿宋_GB2312" w:cs="Times New Roman"/>
          <w:b/>
          <w:bCs/>
          <w:sz w:val="32"/>
          <w:szCs w:val="32"/>
        </w:rPr>
      </w:pPr>
      <w:r>
        <w:rPr>
          <w:rFonts w:hint="eastAsia" w:ascii="仿宋_GB2312" w:hAnsi="宋体" w:eastAsia="仿宋_GB2312" w:cs="仿宋_GB2312"/>
          <w:b/>
          <w:bCs/>
          <w:sz w:val="32"/>
          <w:szCs w:val="32"/>
        </w:rPr>
        <w:t>政府采购预算情况</w:t>
      </w:r>
    </w:p>
    <w:p w14:paraId="243BAFBF">
      <w:pPr>
        <w:numPr>
          <w:ilvl w:val="0"/>
          <w:numId w:val="0"/>
        </w:numPr>
        <w:ind w:firstLine="640" w:firstLineChars="200"/>
        <w:rPr>
          <w:rFonts w:hint="eastAsia" w:ascii="仿宋_GB2312" w:hAnsi="华文细黑" w:eastAsia="仿宋_GB2312" w:cs="宋体"/>
          <w:kern w:val="0"/>
          <w:sz w:val="32"/>
          <w:szCs w:val="32"/>
        </w:rPr>
      </w:pPr>
      <w:r>
        <w:rPr>
          <w:rFonts w:hint="eastAsia" w:ascii="仿宋_GB2312" w:hAnsi="华文细黑" w:eastAsia="仿宋_GB2312" w:cs="宋体"/>
          <w:kern w:val="0"/>
          <w:sz w:val="32"/>
          <w:szCs w:val="32"/>
        </w:rPr>
        <w:t>201</w:t>
      </w:r>
      <w:r>
        <w:rPr>
          <w:rFonts w:hint="eastAsia" w:ascii="仿宋_GB2312" w:hAnsi="华文细黑" w:eastAsia="仿宋_GB2312" w:cs="宋体"/>
          <w:kern w:val="0"/>
          <w:sz w:val="32"/>
          <w:szCs w:val="32"/>
          <w:lang w:val="en-US" w:eastAsia="zh-CN"/>
        </w:rPr>
        <w:t>9</w:t>
      </w:r>
      <w:r>
        <w:rPr>
          <w:rFonts w:hint="eastAsia" w:ascii="仿宋_GB2312" w:hAnsi="华文细黑" w:eastAsia="仿宋_GB2312" w:cs="宋体"/>
          <w:kern w:val="0"/>
          <w:sz w:val="32"/>
          <w:szCs w:val="32"/>
        </w:rPr>
        <w:t>年政府采购预算为</w:t>
      </w:r>
      <w:r>
        <w:rPr>
          <w:rFonts w:hint="eastAsia" w:ascii="仿宋_GB2312" w:hAnsi="华文细黑" w:eastAsia="仿宋_GB2312" w:cs="宋体"/>
          <w:kern w:val="0"/>
          <w:sz w:val="32"/>
          <w:szCs w:val="32"/>
          <w:lang w:val="en-US" w:eastAsia="zh-CN"/>
        </w:rPr>
        <w:t>190</w:t>
      </w:r>
      <w:r>
        <w:rPr>
          <w:rFonts w:hint="eastAsia" w:ascii="仿宋_GB2312" w:hAnsi="华文细黑" w:eastAsia="仿宋_GB2312" w:cs="宋体"/>
          <w:kern w:val="0"/>
          <w:sz w:val="32"/>
          <w:szCs w:val="32"/>
        </w:rPr>
        <w:t>万元，</w:t>
      </w:r>
      <w:r>
        <w:rPr>
          <w:rFonts w:hint="eastAsia" w:ascii="仿宋_GB2312" w:hAnsi="华文细黑" w:eastAsia="仿宋_GB2312" w:cs="宋体"/>
          <w:kern w:val="0"/>
          <w:sz w:val="32"/>
          <w:szCs w:val="32"/>
          <w:lang w:eastAsia="zh-CN"/>
        </w:rPr>
        <w:t>上年度</w:t>
      </w:r>
      <w:r>
        <w:rPr>
          <w:rFonts w:hint="eastAsia" w:ascii="仿宋_GB2312" w:hAnsi="华文细黑" w:eastAsia="仿宋_GB2312" w:cs="宋体"/>
          <w:kern w:val="0"/>
          <w:sz w:val="32"/>
          <w:szCs w:val="32"/>
        </w:rPr>
        <w:t>政府采购预算为</w:t>
      </w:r>
      <w:r>
        <w:rPr>
          <w:rFonts w:hint="eastAsia" w:ascii="仿宋_GB2312" w:hAnsi="华文细黑" w:eastAsia="仿宋_GB2312" w:cs="宋体"/>
          <w:kern w:val="0"/>
          <w:sz w:val="32"/>
          <w:szCs w:val="32"/>
          <w:lang w:val="en-US" w:eastAsia="zh-CN"/>
        </w:rPr>
        <w:t>89</w:t>
      </w:r>
      <w:r>
        <w:rPr>
          <w:rFonts w:hint="eastAsia" w:ascii="仿宋_GB2312" w:hAnsi="华文细黑" w:eastAsia="仿宋_GB2312" w:cs="宋体"/>
          <w:kern w:val="0"/>
          <w:sz w:val="32"/>
          <w:szCs w:val="32"/>
        </w:rPr>
        <w:t>.95万元</w:t>
      </w:r>
      <w:r>
        <w:rPr>
          <w:rFonts w:hint="eastAsia" w:ascii="仿宋_GB2312" w:hAnsi="华文细黑" w:eastAsia="仿宋_GB2312" w:cs="宋体"/>
          <w:kern w:val="0"/>
          <w:sz w:val="32"/>
          <w:szCs w:val="32"/>
          <w:lang w:eastAsia="zh-CN"/>
        </w:rPr>
        <w:t>，较上年增加</w:t>
      </w:r>
      <w:r>
        <w:rPr>
          <w:rFonts w:hint="eastAsia" w:ascii="仿宋_GB2312" w:hAnsi="华文细黑" w:eastAsia="仿宋_GB2312" w:cs="宋体"/>
          <w:kern w:val="0"/>
          <w:sz w:val="32"/>
          <w:szCs w:val="32"/>
          <w:lang w:val="en-US" w:eastAsia="zh-CN"/>
        </w:rPr>
        <w:t>100.05万元，主要原因是单位可能搬迁发生的采购。</w:t>
      </w:r>
      <w:r>
        <w:rPr>
          <w:rFonts w:hint="eastAsia" w:ascii="仿宋_GB2312" w:hAnsi="华文细黑" w:eastAsia="仿宋_GB2312" w:cs="宋体"/>
          <w:kern w:val="0"/>
          <w:sz w:val="32"/>
          <w:szCs w:val="32"/>
        </w:rPr>
        <w:t>其中：</w:t>
      </w:r>
      <w:r>
        <w:rPr>
          <w:rFonts w:hint="eastAsia" w:ascii="仿宋_GB2312" w:hAnsi="华文细黑" w:eastAsia="仿宋_GB2312" w:cs="宋体"/>
          <w:kern w:val="0"/>
          <w:sz w:val="32"/>
          <w:szCs w:val="32"/>
          <w:lang w:eastAsia="zh-CN"/>
        </w:rPr>
        <w:t>部门</w:t>
      </w:r>
      <w:r>
        <w:rPr>
          <w:rFonts w:hint="eastAsia" w:ascii="仿宋_GB2312" w:hAnsi="华文细黑" w:eastAsia="仿宋_GB2312" w:cs="宋体"/>
          <w:kern w:val="0"/>
          <w:sz w:val="32"/>
          <w:szCs w:val="32"/>
        </w:rPr>
        <w:t>集中采购</w:t>
      </w:r>
      <w:r>
        <w:rPr>
          <w:rFonts w:hint="eastAsia" w:ascii="仿宋_GB2312" w:hAnsi="华文细黑" w:eastAsia="仿宋_GB2312" w:cs="宋体"/>
          <w:kern w:val="0"/>
          <w:sz w:val="32"/>
          <w:szCs w:val="32"/>
          <w:lang w:val="en-US" w:eastAsia="zh-CN"/>
        </w:rPr>
        <w:t>190</w:t>
      </w:r>
      <w:r>
        <w:rPr>
          <w:rFonts w:hint="eastAsia" w:ascii="仿宋_GB2312" w:hAnsi="华文细黑" w:eastAsia="仿宋_GB2312" w:cs="宋体"/>
          <w:kern w:val="0"/>
          <w:sz w:val="32"/>
          <w:szCs w:val="32"/>
        </w:rPr>
        <w:t>万元。</w:t>
      </w:r>
    </w:p>
    <w:p w14:paraId="0838C5B6">
      <w:pPr>
        <w:tabs>
          <w:tab w:val="left" w:pos="1162"/>
        </w:tabs>
        <w:ind w:left="420" w:leftChars="200" w:firstLine="321" w:firstLineChars="100"/>
        <w:rPr>
          <w:rFonts w:ascii="仿宋_GB2312" w:eastAsia="仿宋_GB2312" w:cs="Times New Roman"/>
          <w:b/>
          <w:bCs/>
          <w:sz w:val="32"/>
          <w:szCs w:val="32"/>
        </w:rPr>
      </w:pPr>
      <w:r>
        <w:rPr>
          <w:rFonts w:hint="eastAsia" w:ascii="仿宋_GB2312" w:hAnsi="宋体" w:eastAsia="仿宋_GB2312" w:cs="仿宋_GB2312"/>
          <w:b/>
          <w:bCs/>
          <w:sz w:val="32"/>
          <w:szCs w:val="32"/>
        </w:rPr>
        <w:t>（五）政府基金收支情况</w:t>
      </w:r>
    </w:p>
    <w:p w14:paraId="7B92BDB7">
      <w:pPr>
        <w:ind w:firstLine="640" w:firstLineChars="200"/>
        <w:rPr>
          <w:rFonts w:ascii="仿宋_GB2312" w:eastAsia="仿宋_GB2312" w:cs="Times New Roman"/>
          <w:color w:val="auto"/>
          <w:sz w:val="32"/>
          <w:szCs w:val="32"/>
        </w:rPr>
      </w:pPr>
      <w:r>
        <w:rPr>
          <w:rFonts w:hint="eastAsia" w:ascii="仿宋_GB2312" w:hAnsi="宋体" w:eastAsia="仿宋_GB2312" w:cs="仿宋_GB2312"/>
          <w:color w:val="auto"/>
          <w:sz w:val="32"/>
          <w:szCs w:val="32"/>
        </w:rPr>
        <w:t>无政府基金收支预</w:t>
      </w:r>
      <w:r>
        <w:rPr>
          <w:rFonts w:hint="eastAsia" w:ascii="仿宋_GB2312" w:hAnsi="宋体" w:eastAsia="仿宋_GB2312" w:cs="仿宋_GB2312"/>
          <w:color w:val="auto"/>
          <w:sz w:val="32"/>
          <w:szCs w:val="32"/>
          <w:lang w:eastAsia="zh-CN"/>
        </w:rPr>
        <w:t>算</w:t>
      </w:r>
      <w:r>
        <w:rPr>
          <w:rFonts w:hint="eastAsia" w:ascii="仿宋_GB2312" w:hAnsi="宋体" w:eastAsia="仿宋_GB2312" w:cs="仿宋_GB2312"/>
          <w:color w:val="auto"/>
          <w:sz w:val="32"/>
          <w:szCs w:val="32"/>
        </w:rPr>
        <w:t>。</w:t>
      </w:r>
    </w:p>
    <w:p w14:paraId="344E05E7">
      <w:pPr>
        <w:numPr>
          <w:ilvl w:val="0"/>
          <w:numId w:val="2"/>
        </w:numPr>
        <w:ind w:firstLine="643" w:firstLineChars="200"/>
        <w:rPr>
          <w:rFonts w:ascii="仿宋_GB2312" w:eastAsia="仿宋_GB2312" w:cs="Times New Roman"/>
          <w:b/>
          <w:bCs/>
          <w:color w:val="auto"/>
          <w:sz w:val="32"/>
          <w:szCs w:val="32"/>
        </w:rPr>
      </w:pPr>
      <w:r>
        <w:rPr>
          <w:rFonts w:hint="eastAsia" w:ascii="仿宋_GB2312" w:hAnsi="宋体" w:eastAsia="仿宋_GB2312" w:cs="仿宋_GB2312"/>
          <w:b/>
          <w:bCs/>
          <w:color w:val="auto"/>
          <w:sz w:val="32"/>
          <w:szCs w:val="32"/>
        </w:rPr>
        <w:t>机关运行经费安排情况</w:t>
      </w:r>
    </w:p>
    <w:p w14:paraId="6224838B">
      <w:pPr>
        <w:numPr>
          <w:ilvl w:val="0"/>
          <w:numId w:val="0"/>
        </w:numPr>
        <w:ind w:firstLine="640" w:firstLineChars="200"/>
        <w:rPr>
          <w:rFonts w:hint="eastAsia" w:ascii="仿宋_GB2312" w:hAnsi="华文细黑" w:eastAsia="仿宋_GB2312" w:cs="宋体"/>
          <w:color w:val="auto"/>
          <w:kern w:val="0"/>
          <w:sz w:val="32"/>
          <w:szCs w:val="32"/>
        </w:rPr>
      </w:pPr>
      <w:r>
        <w:rPr>
          <w:rFonts w:hint="eastAsia" w:ascii="仿宋_GB2312" w:hAnsi="华文细黑" w:eastAsia="仿宋_GB2312" w:cs="宋体"/>
          <w:color w:val="auto"/>
          <w:kern w:val="0"/>
          <w:sz w:val="32"/>
          <w:szCs w:val="32"/>
        </w:rPr>
        <w:t>201</w:t>
      </w:r>
      <w:r>
        <w:rPr>
          <w:rFonts w:hint="eastAsia" w:ascii="仿宋_GB2312" w:hAnsi="华文细黑" w:eastAsia="仿宋_GB2312" w:cs="宋体"/>
          <w:color w:val="auto"/>
          <w:kern w:val="0"/>
          <w:sz w:val="32"/>
          <w:szCs w:val="32"/>
          <w:lang w:val="en-US" w:eastAsia="zh-CN"/>
        </w:rPr>
        <w:t>8</w:t>
      </w:r>
      <w:r>
        <w:rPr>
          <w:rFonts w:hint="eastAsia" w:ascii="仿宋_GB2312" w:hAnsi="华文细黑" w:eastAsia="仿宋_GB2312" w:cs="宋体"/>
          <w:color w:val="auto"/>
          <w:kern w:val="0"/>
          <w:sz w:val="32"/>
          <w:szCs w:val="32"/>
        </w:rPr>
        <w:t>年</w:t>
      </w:r>
      <w:r>
        <w:rPr>
          <w:rFonts w:hint="eastAsia" w:ascii="仿宋_GB2312" w:hAnsi="华文细黑" w:eastAsia="仿宋_GB2312" w:cs="宋体"/>
          <w:color w:val="auto"/>
          <w:kern w:val="0"/>
          <w:sz w:val="32"/>
          <w:szCs w:val="32"/>
          <w:lang w:eastAsia="zh-CN"/>
        </w:rPr>
        <w:t>机关运行经费预算</w:t>
      </w:r>
      <w:r>
        <w:rPr>
          <w:rFonts w:hint="eastAsia" w:ascii="仿宋_GB2312" w:hAnsi="华文细黑" w:eastAsia="仿宋_GB2312" w:cs="宋体"/>
          <w:color w:val="auto"/>
          <w:kern w:val="0"/>
          <w:sz w:val="32"/>
          <w:szCs w:val="32"/>
        </w:rPr>
        <w:t>为</w:t>
      </w:r>
      <w:r>
        <w:rPr>
          <w:rFonts w:hint="eastAsia" w:ascii="仿宋_GB2312" w:hAnsi="华文细黑" w:eastAsia="仿宋_GB2312" w:cs="宋体"/>
          <w:color w:val="auto"/>
          <w:kern w:val="0"/>
          <w:sz w:val="32"/>
          <w:szCs w:val="32"/>
          <w:lang w:val="en-US" w:eastAsia="zh-CN"/>
        </w:rPr>
        <w:t>205.56</w:t>
      </w:r>
      <w:r>
        <w:rPr>
          <w:rFonts w:hint="eastAsia" w:ascii="仿宋_GB2312" w:hAnsi="华文细黑" w:eastAsia="仿宋_GB2312" w:cs="宋体"/>
          <w:color w:val="auto"/>
          <w:kern w:val="0"/>
          <w:sz w:val="32"/>
          <w:szCs w:val="32"/>
        </w:rPr>
        <w:t>万元，</w:t>
      </w:r>
      <w:r>
        <w:rPr>
          <w:rFonts w:hint="eastAsia" w:ascii="仿宋_GB2312" w:hAnsi="华文细黑" w:eastAsia="仿宋_GB2312" w:cs="宋体"/>
          <w:color w:val="auto"/>
          <w:kern w:val="0"/>
          <w:sz w:val="32"/>
          <w:szCs w:val="32"/>
          <w:lang w:eastAsia="zh-CN"/>
        </w:rPr>
        <w:t>上年度机关运行经费</w:t>
      </w:r>
      <w:r>
        <w:rPr>
          <w:rFonts w:hint="eastAsia" w:ascii="仿宋_GB2312" w:hAnsi="华文细黑" w:eastAsia="仿宋_GB2312" w:cs="宋体"/>
          <w:color w:val="auto"/>
          <w:kern w:val="0"/>
          <w:sz w:val="32"/>
          <w:szCs w:val="32"/>
        </w:rPr>
        <w:t>预算为</w:t>
      </w:r>
      <w:r>
        <w:rPr>
          <w:rFonts w:hint="eastAsia" w:ascii="仿宋_GB2312" w:hAnsi="华文细黑" w:eastAsia="仿宋_GB2312" w:cs="宋体"/>
          <w:color w:val="auto"/>
          <w:kern w:val="0"/>
          <w:sz w:val="32"/>
          <w:szCs w:val="32"/>
          <w:lang w:val="en-US" w:eastAsia="zh-CN"/>
        </w:rPr>
        <w:t>298.13</w:t>
      </w:r>
      <w:r>
        <w:rPr>
          <w:rFonts w:hint="eastAsia" w:ascii="仿宋_GB2312" w:hAnsi="华文细黑" w:eastAsia="仿宋_GB2312" w:cs="宋体"/>
          <w:color w:val="auto"/>
          <w:kern w:val="0"/>
          <w:sz w:val="32"/>
          <w:szCs w:val="32"/>
        </w:rPr>
        <w:t>万元</w:t>
      </w:r>
      <w:r>
        <w:rPr>
          <w:rFonts w:hint="eastAsia" w:ascii="仿宋_GB2312" w:hAnsi="华文细黑" w:eastAsia="仿宋_GB2312" w:cs="宋体"/>
          <w:color w:val="auto"/>
          <w:kern w:val="0"/>
          <w:sz w:val="32"/>
          <w:szCs w:val="32"/>
          <w:lang w:eastAsia="zh-CN"/>
        </w:rPr>
        <w:t>，较上年减少</w:t>
      </w:r>
      <w:r>
        <w:rPr>
          <w:rFonts w:hint="eastAsia" w:ascii="仿宋_GB2312" w:hAnsi="华文细黑" w:eastAsia="仿宋_GB2312" w:cs="宋体"/>
          <w:color w:val="auto"/>
          <w:kern w:val="0"/>
          <w:sz w:val="32"/>
          <w:szCs w:val="32"/>
          <w:lang w:val="en-US" w:eastAsia="zh-CN"/>
        </w:rPr>
        <w:t>92.57万元，主要原因是公用经费拨款减少。</w:t>
      </w:r>
    </w:p>
    <w:p w14:paraId="5D4BF30B">
      <w:pPr>
        <w:tabs>
          <w:tab w:val="left" w:pos="1113"/>
        </w:tabs>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二、</w:t>
      </w:r>
      <w:r>
        <w:rPr>
          <w:rFonts w:hint="eastAsia" w:ascii="仿宋_GB2312" w:hAnsi="宋体" w:eastAsia="仿宋_GB2312" w:cs="仿宋_GB2312"/>
          <w:b/>
          <w:bCs/>
          <w:sz w:val="32"/>
          <w:szCs w:val="32"/>
          <w:lang w:val="en-US" w:eastAsia="zh-CN"/>
        </w:rPr>
        <w:t>2019</w:t>
      </w:r>
      <w:r>
        <w:rPr>
          <w:rFonts w:hint="eastAsia" w:ascii="仿宋_GB2312" w:hAnsi="宋体" w:eastAsia="仿宋_GB2312" w:cs="仿宋_GB2312"/>
          <w:b/>
          <w:bCs/>
          <w:sz w:val="32"/>
          <w:szCs w:val="32"/>
        </w:rPr>
        <w:t>年“三公”经费预算情况说明</w:t>
      </w:r>
    </w:p>
    <w:p w14:paraId="79392F69">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lang w:val="en-US" w:eastAsia="zh-CN"/>
        </w:rPr>
        <w:t>2019</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eastAsia="zh-CN"/>
        </w:rPr>
        <w:t>景德镇市人民政府办公室</w:t>
      </w:r>
      <w:r>
        <w:rPr>
          <w:rFonts w:hint="eastAsia" w:ascii="仿宋_GB2312" w:hAnsi="宋体" w:eastAsia="仿宋_GB2312" w:cs="仿宋_GB2312"/>
          <w:sz w:val="32"/>
          <w:szCs w:val="32"/>
        </w:rPr>
        <w:t>“三公”经费年初预算安排</w:t>
      </w:r>
      <w:r>
        <w:rPr>
          <w:rFonts w:hint="eastAsia" w:ascii="仿宋_GB2312" w:hAnsi="宋体" w:eastAsia="仿宋_GB2312" w:cs="仿宋_GB2312"/>
          <w:sz w:val="32"/>
          <w:szCs w:val="32"/>
          <w:lang w:val="en-US" w:eastAsia="zh-CN"/>
        </w:rPr>
        <w:t>127.95</w:t>
      </w:r>
      <w:r>
        <w:rPr>
          <w:rFonts w:hint="eastAsia" w:ascii="仿宋_GB2312" w:hAnsi="宋体" w:eastAsia="仿宋_GB2312" w:cs="仿宋_GB2312"/>
          <w:sz w:val="32"/>
          <w:szCs w:val="32"/>
        </w:rPr>
        <w:t>万元。其中：因公出国（境）费</w:t>
      </w:r>
      <w:r>
        <w:rPr>
          <w:rFonts w:hint="eastAsia" w:ascii="仿宋_GB2312" w:hAnsi="宋体" w:eastAsia="仿宋_GB2312" w:cs="仿宋_GB2312"/>
          <w:sz w:val="32"/>
          <w:szCs w:val="32"/>
          <w:lang w:val="en-US" w:eastAsia="zh-CN"/>
        </w:rPr>
        <w:t>5</w:t>
      </w:r>
      <w:r>
        <w:rPr>
          <w:rFonts w:hint="eastAsia" w:ascii="仿宋_GB2312" w:hAnsi="宋体" w:eastAsia="仿宋_GB2312" w:cs="仿宋_GB2312"/>
          <w:sz w:val="32"/>
          <w:szCs w:val="32"/>
        </w:rPr>
        <w:t>万元，</w:t>
      </w:r>
      <w:r>
        <w:rPr>
          <w:rFonts w:hint="eastAsia" w:ascii="仿宋_GB2312" w:hAnsi="华文细黑" w:eastAsia="仿宋_GB2312" w:cs="宋体"/>
          <w:color w:val="000000"/>
          <w:kern w:val="0"/>
          <w:sz w:val="32"/>
          <w:szCs w:val="32"/>
        </w:rPr>
        <w:t>与上年预算持平</w:t>
      </w:r>
      <w:r>
        <w:rPr>
          <w:rFonts w:hint="eastAsia" w:ascii="仿宋_GB2312" w:hAnsi="宋体" w:eastAsia="仿宋_GB2312" w:cs="仿宋_GB2312"/>
          <w:sz w:val="32"/>
          <w:szCs w:val="32"/>
        </w:rPr>
        <w:t>。</w:t>
      </w:r>
    </w:p>
    <w:p w14:paraId="1E00B8AA">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公务接待费</w:t>
      </w:r>
      <w:r>
        <w:rPr>
          <w:rFonts w:hint="eastAsia" w:ascii="仿宋_GB2312" w:hAnsi="宋体" w:eastAsia="仿宋_GB2312" w:cs="仿宋_GB2312"/>
          <w:sz w:val="32"/>
          <w:szCs w:val="32"/>
          <w:lang w:val="en-US" w:eastAsia="zh-CN"/>
        </w:rPr>
        <w:t>70</w:t>
      </w:r>
      <w:r>
        <w:rPr>
          <w:rFonts w:hint="eastAsia" w:ascii="仿宋_GB2312" w:hAnsi="宋体" w:eastAsia="仿宋_GB2312" w:cs="仿宋_GB2312"/>
          <w:sz w:val="32"/>
          <w:szCs w:val="32"/>
        </w:rPr>
        <w:t>万元，比上年减</w:t>
      </w:r>
      <w:r>
        <w:rPr>
          <w:rFonts w:hint="eastAsia" w:ascii="仿宋_GB2312" w:hAnsi="宋体" w:eastAsia="仿宋_GB2312" w:cs="仿宋_GB2312"/>
          <w:sz w:val="32"/>
          <w:szCs w:val="32"/>
          <w:lang w:eastAsia="zh-CN"/>
        </w:rPr>
        <w:t>少</w:t>
      </w:r>
      <w:r>
        <w:rPr>
          <w:rFonts w:hint="eastAsia" w:ascii="仿宋_GB2312" w:hAnsi="宋体" w:eastAsia="仿宋_GB2312" w:cs="仿宋_GB2312"/>
          <w:sz w:val="32"/>
          <w:szCs w:val="32"/>
          <w:lang w:val="en-US" w:eastAsia="zh-CN"/>
        </w:rPr>
        <w:t>10</w:t>
      </w:r>
      <w:r>
        <w:rPr>
          <w:rFonts w:hint="eastAsia" w:ascii="仿宋_GB2312" w:hAnsi="宋体" w:eastAsia="仿宋_GB2312" w:cs="仿宋_GB2312"/>
          <w:sz w:val="32"/>
          <w:szCs w:val="32"/>
        </w:rPr>
        <w:t>万元，主要原因：</w:t>
      </w:r>
      <w:r>
        <w:rPr>
          <w:rFonts w:hint="eastAsia" w:ascii="仿宋_GB2312" w:eastAsia="仿宋_GB2312" w:cs="仿宋_GB2312"/>
          <w:sz w:val="32"/>
          <w:szCs w:val="32"/>
          <w:lang w:eastAsia="zh-CN"/>
        </w:rPr>
        <w:t>厉行节约，非必要接待不予安排</w:t>
      </w:r>
      <w:r>
        <w:rPr>
          <w:rFonts w:hint="eastAsia" w:ascii="仿宋_GB2312" w:hAnsi="宋体" w:eastAsia="仿宋_GB2312" w:cs="仿宋_GB2312"/>
          <w:sz w:val="32"/>
          <w:szCs w:val="32"/>
        </w:rPr>
        <w:t>。</w:t>
      </w:r>
    </w:p>
    <w:p w14:paraId="105F1FD5">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公务用车运行维护费</w:t>
      </w:r>
      <w:r>
        <w:rPr>
          <w:rFonts w:hint="eastAsia" w:ascii="仿宋_GB2312" w:hAnsi="宋体" w:eastAsia="仿宋_GB2312" w:cs="仿宋_GB2312"/>
          <w:sz w:val="32"/>
          <w:szCs w:val="32"/>
          <w:lang w:val="en-US" w:eastAsia="zh-CN"/>
        </w:rPr>
        <w:t>62</w:t>
      </w:r>
      <w:r>
        <w:rPr>
          <w:rFonts w:hint="eastAsia" w:ascii="仿宋_GB2312" w:hAnsi="宋体" w:eastAsia="仿宋_GB2312" w:cs="仿宋_GB2312"/>
          <w:sz w:val="32"/>
          <w:szCs w:val="32"/>
        </w:rPr>
        <w:t>万元，比上年增</w:t>
      </w:r>
      <w:r>
        <w:rPr>
          <w:rFonts w:hint="eastAsia" w:ascii="仿宋_GB2312" w:hAnsi="宋体" w:eastAsia="仿宋_GB2312" w:cs="仿宋_GB2312"/>
          <w:sz w:val="32"/>
          <w:szCs w:val="32"/>
          <w:lang w:eastAsia="zh-CN"/>
        </w:rPr>
        <w:t>加</w:t>
      </w:r>
      <w:r>
        <w:rPr>
          <w:rFonts w:hint="eastAsia" w:ascii="仿宋_GB2312" w:hAnsi="宋体" w:eastAsia="仿宋_GB2312" w:cs="仿宋_GB2312"/>
          <w:sz w:val="32"/>
          <w:szCs w:val="32"/>
          <w:lang w:val="en-US" w:eastAsia="zh-CN"/>
        </w:rPr>
        <w:t>0.95</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eastAsia="zh-CN"/>
        </w:rPr>
        <w:t>与上年预算基本持平</w:t>
      </w:r>
      <w:r>
        <w:rPr>
          <w:rFonts w:hint="eastAsia" w:ascii="仿宋_GB2312" w:hAnsi="宋体" w:eastAsia="仿宋_GB2312" w:cs="仿宋_GB2312"/>
          <w:sz w:val="32"/>
          <w:szCs w:val="32"/>
        </w:rPr>
        <w:t>。</w:t>
      </w:r>
    </w:p>
    <w:p w14:paraId="415A284B">
      <w:pPr>
        <w:jc w:val="center"/>
        <w:rPr>
          <w:rFonts w:ascii="黑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lang w:eastAsia="zh-CN"/>
        </w:rPr>
        <w:t>景德镇市人民政府办公室</w:t>
      </w:r>
      <w:r>
        <w:rPr>
          <w:rFonts w:hint="eastAsia" w:ascii="黑体" w:hAnsi="宋体" w:eastAsia="黑体" w:cs="黑体"/>
          <w:sz w:val="32"/>
          <w:szCs w:val="32"/>
          <w:lang w:val="en-US" w:eastAsia="zh-CN"/>
        </w:rPr>
        <w:t>2019</w:t>
      </w:r>
      <w:r>
        <w:rPr>
          <w:rFonts w:hint="eastAsia" w:ascii="黑体" w:hAnsi="宋体" w:eastAsia="黑体" w:cs="黑体"/>
          <w:sz w:val="32"/>
          <w:szCs w:val="32"/>
        </w:rPr>
        <w:t>年部门预算表</w:t>
      </w:r>
    </w:p>
    <w:p w14:paraId="3BD80006">
      <w:pPr>
        <w:rPr>
          <w:rFonts w:ascii="仿宋_GB2312" w:eastAsia="仿宋_GB2312" w:cs="Times New Roman"/>
          <w:sz w:val="32"/>
          <w:szCs w:val="32"/>
        </w:rPr>
      </w:pPr>
      <w:r>
        <w:rPr>
          <w:rFonts w:hint="eastAsia" w:ascii="仿宋_GB2312" w:hAnsi="宋体" w:eastAsia="仿宋_GB2312" w:cs="仿宋_GB2312"/>
          <w:sz w:val="32"/>
          <w:szCs w:val="32"/>
        </w:rPr>
        <w:t>八张表（详见附表）</w:t>
      </w:r>
    </w:p>
    <w:p w14:paraId="239092F0">
      <w:pPr>
        <w:jc w:val="center"/>
        <w:rPr>
          <w:rFonts w:ascii="仿宋_GB2312" w:eastAsia="仿宋_GB2312" w:cs="Times New Roman"/>
          <w:b/>
          <w:bCs/>
          <w:sz w:val="32"/>
          <w:szCs w:val="32"/>
        </w:rPr>
      </w:pP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14:paraId="47AB1B59">
      <w:pPr>
        <w:ind w:firstLine="562"/>
        <w:rPr>
          <w:rFonts w:ascii="仿宋_GB2312" w:eastAsia="仿宋_GB2312" w:cs="Times New Roman"/>
          <w:sz w:val="32"/>
          <w:szCs w:val="32"/>
        </w:rPr>
      </w:pPr>
      <w:r>
        <w:rPr>
          <w:rFonts w:hint="eastAsia" w:ascii="仿宋_GB2312" w:hAnsi="宋体" w:eastAsia="仿宋_GB2312" w:cs="仿宋_GB2312"/>
          <w:sz w:val="32"/>
          <w:szCs w:val="32"/>
        </w:rPr>
        <w:t>一般公共服务（类）</w:t>
      </w:r>
      <w:r>
        <w:rPr>
          <w:rFonts w:hint="eastAsia" w:ascii="仿宋_GB2312" w:hAnsi="宋体" w:eastAsia="仿宋_GB2312" w:cs="仿宋_GB2312"/>
          <w:sz w:val="32"/>
          <w:szCs w:val="32"/>
          <w:lang w:eastAsia="zh-CN"/>
        </w:rPr>
        <w:t>政府办公厅（室）及相关机构事务</w:t>
      </w:r>
      <w:r>
        <w:rPr>
          <w:rFonts w:hint="eastAsia" w:ascii="仿宋_GB2312" w:hAnsi="宋体" w:eastAsia="仿宋_GB2312" w:cs="仿宋_GB2312"/>
          <w:sz w:val="32"/>
          <w:szCs w:val="32"/>
        </w:rPr>
        <w:t>（款）行政运行（项）：反映行政单位（包括实行公务员管理的事业单位）的基本支出。</w:t>
      </w:r>
    </w:p>
    <w:p w14:paraId="1ED899B2">
      <w:pPr>
        <w:ind w:firstLine="562"/>
        <w:rPr>
          <w:rFonts w:ascii="仿宋_GB2312" w:eastAsia="仿宋_GB2312" w:cs="Times New Roman"/>
          <w:sz w:val="32"/>
          <w:szCs w:val="32"/>
        </w:rPr>
      </w:pPr>
      <w:r>
        <w:rPr>
          <w:rFonts w:hint="eastAsia" w:ascii="仿宋_GB2312" w:hAnsi="宋体" w:eastAsia="仿宋_GB2312" w:cs="仿宋_GB2312"/>
          <w:sz w:val="32"/>
          <w:szCs w:val="32"/>
        </w:rPr>
        <w:t>一般公共服务（类）</w:t>
      </w:r>
      <w:r>
        <w:rPr>
          <w:rFonts w:hint="eastAsia" w:ascii="仿宋_GB2312" w:hAnsi="宋体" w:eastAsia="仿宋_GB2312" w:cs="仿宋_GB2312"/>
          <w:sz w:val="32"/>
          <w:szCs w:val="32"/>
          <w:lang w:eastAsia="zh-CN"/>
        </w:rPr>
        <w:t>政府办公厅（室）及相关机构事务</w:t>
      </w:r>
      <w:r>
        <w:rPr>
          <w:rFonts w:hint="eastAsia" w:ascii="仿宋_GB2312" w:hAnsi="宋体" w:eastAsia="仿宋_GB2312" w:cs="仿宋_GB2312"/>
          <w:sz w:val="32"/>
          <w:szCs w:val="32"/>
        </w:rPr>
        <w:t>（款）一般行政管理事务（项）：反映行政单位（包括实行公务员管理的事业单位）未单独设置项级科目的其他项目支出。</w:t>
      </w:r>
    </w:p>
    <w:p w14:paraId="574B4850">
      <w:pPr>
        <w:ind w:firstLine="562"/>
        <w:rPr>
          <w:rFonts w:ascii="仿宋_GB2312" w:eastAsia="仿宋_GB2312" w:cs="Times New Roman"/>
          <w:sz w:val="32"/>
          <w:szCs w:val="32"/>
        </w:rPr>
      </w:pPr>
      <w:r>
        <w:rPr>
          <w:rFonts w:hint="eastAsia" w:ascii="仿宋_GB2312" w:hAnsi="宋体" w:eastAsia="仿宋_GB2312" w:cs="仿宋_GB2312"/>
          <w:sz w:val="32"/>
          <w:szCs w:val="32"/>
        </w:rPr>
        <w:t>一般公共服务（类）</w:t>
      </w:r>
      <w:r>
        <w:rPr>
          <w:rFonts w:hint="eastAsia" w:ascii="仿宋_GB2312" w:hAnsi="宋体" w:eastAsia="仿宋_GB2312" w:cs="仿宋_GB2312"/>
          <w:sz w:val="32"/>
          <w:szCs w:val="32"/>
          <w:lang w:eastAsia="zh-CN"/>
        </w:rPr>
        <w:t>政府办公厅（室）及相关机构事务</w:t>
      </w:r>
      <w:r>
        <w:rPr>
          <w:rFonts w:hint="eastAsia" w:ascii="仿宋_GB2312" w:hAnsi="宋体" w:eastAsia="仿宋_GB2312" w:cs="仿宋_GB2312"/>
          <w:sz w:val="32"/>
          <w:szCs w:val="32"/>
        </w:rPr>
        <w:t>（款）专项业务活动（项）：反映各级政府举行各类重大活动、召开重要会议（如国务院一类会议、国庆招待会、全国劳模大会）的支出，政府机关房地产管理、公务用车管理等方面的支出。</w:t>
      </w:r>
    </w:p>
    <w:p w14:paraId="103974CF">
      <w:pPr>
        <w:ind w:firstLine="562"/>
        <w:rPr>
          <w:rFonts w:hint="eastAsia" w:ascii="仿宋_GB2312" w:hAnsi="宋体" w:eastAsia="仿宋_GB2312" w:cs="仿宋_GB2312"/>
          <w:sz w:val="32"/>
          <w:szCs w:val="32"/>
        </w:rPr>
      </w:pPr>
      <w:r>
        <w:rPr>
          <w:rFonts w:hint="eastAsia" w:ascii="仿宋_GB2312" w:hAnsi="宋体" w:eastAsia="仿宋_GB2312" w:cs="仿宋_GB2312"/>
          <w:sz w:val="32"/>
          <w:szCs w:val="32"/>
        </w:rPr>
        <w:t>一般公共服务（类）</w:t>
      </w:r>
      <w:r>
        <w:rPr>
          <w:rFonts w:hint="eastAsia" w:ascii="仿宋_GB2312" w:hAnsi="宋体" w:eastAsia="仿宋_GB2312" w:cs="仿宋_GB2312"/>
          <w:sz w:val="32"/>
          <w:szCs w:val="32"/>
          <w:lang w:eastAsia="zh-CN"/>
        </w:rPr>
        <w:t>政府办公厅（室）及相关机构事务</w:t>
      </w:r>
      <w:r>
        <w:rPr>
          <w:rFonts w:hint="eastAsia" w:ascii="仿宋_GB2312" w:hAnsi="宋体" w:eastAsia="仿宋_GB2312" w:cs="仿宋_GB2312"/>
          <w:sz w:val="32"/>
          <w:szCs w:val="32"/>
        </w:rPr>
        <w:t>（款）政务公开审批（项）：反映各级政府政务公开审批方面的支出。</w:t>
      </w:r>
    </w:p>
    <w:p w14:paraId="005448DA">
      <w:pPr>
        <w:ind w:firstLine="562"/>
        <w:rPr>
          <w:rFonts w:hint="eastAsia" w:ascii="仿宋_GB2312" w:hAnsi="宋体" w:eastAsia="仿宋_GB2312" w:cs="仿宋_GB2312"/>
          <w:sz w:val="32"/>
          <w:szCs w:val="32"/>
        </w:rPr>
      </w:pPr>
      <w:r>
        <w:rPr>
          <w:rFonts w:hint="eastAsia" w:ascii="仿宋_GB2312" w:hAnsi="宋体" w:eastAsia="仿宋_GB2312" w:cs="仿宋_GB2312"/>
          <w:sz w:val="32"/>
          <w:szCs w:val="32"/>
        </w:rPr>
        <w:t>一般公共服务（类）</w:t>
      </w:r>
      <w:r>
        <w:rPr>
          <w:rFonts w:hint="eastAsia" w:ascii="仿宋_GB2312" w:hAnsi="宋体" w:eastAsia="仿宋_GB2312" w:cs="仿宋_GB2312"/>
          <w:sz w:val="32"/>
          <w:szCs w:val="32"/>
          <w:lang w:eastAsia="zh-CN"/>
        </w:rPr>
        <w:t>政府办公厅（室）及相关机构事务</w:t>
      </w:r>
      <w:r>
        <w:rPr>
          <w:rFonts w:hint="eastAsia" w:ascii="仿宋_GB2312" w:hAnsi="宋体" w:eastAsia="仿宋_GB2312" w:cs="仿宋_GB2312"/>
          <w:sz w:val="32"/>
          <w:szCs w:val="32"/>
        </w:rPr>
        <w:t>（款）信访事务（项）：反映各级政府用于接待群众来信来访方面的支出。</w:t>
      </w:r>
    </w:p>
    <w:p w14:paraId="72D712CE">
      <w:pPr>
        <w:ind w:firstLine="562"/>
        <w:rPr>
          <w:rFonts w:hint="eastAsia" w:ascii="仿宋_GB2312" w:hAnsi="宋体" w:eastAsia="仿宋_GB2312" w:cs="仿宋_GB2312"/>
          <w:sz w:val="32"/>
          <w:szCs w:val="32"/>
        </w:rPr>
      </w:pPr>
      <w:r>
        <w:rPr>
          <w:rFonts w:hint="eastAsia" w:ascii="仿宋_GB2312" w:hAnsi="宋体" w:eastAsia="仿宋_GB2312" w:cs="仿宋_GB2312"/>
          <w:sz w:val="32"/>
          <w:szCs w:val="32"/>
        </w:rPr>
        <w:t>一般公共服务（类）</w:t>
      </w:r>
      <w:r>
        <w:rPr>
          <w:rFonts w:hint="eastAsia" w:ascii="仿宋_GB2312" w:hAnsi="宋体" w:eastAsia="仿宋_GB2312" w:cs="仿宋_GB2312"/>
          <w:sz w:val="32"/>
          <w:szCs w:val="32"/>
          <w:lang w:eastAsia="zh-CN"/>
        </w:rPr>
        <w:t>政府办公厅（室）及相关机构事务</w:t>
      </w:r>
      <w:r>
        <w:rPr>
          <w:rFonts w:hint="eastAsia" w:ascii="仿宋_GB2312" w:hAnsi="宋体" w:eastAsia="仿宋_GB2312" w:cs="仿宋_GB2312"/>
          <w:sz w:val="32"/>
          <w:szCs w:val="32"/>
        </w:rPr>
        <w:t>（款）参事事务（项）：反映用于政府参事事务方面的支出。</w:t>
      </w:r>
    </w:p>
    <w:p w14:paraId="1F9FA10B">
      <w:pPr>
        <w:ind w:firstLine="562"/>
        <w:rPr>
          <w:rFonts w:ascii="仿宋_GB2312" w:eastAsia="仿宋_GB2312" w:cs="Times New Roman"/>
          <w:sz w:val="32"/>
          <w:szCs w:val="32"/>
        </w:rPr>
      </w:pPr>
      <w:r>
        <w:rPr>
          <w:rFonts w:hint="eastAsia" w:ascii="仿宋_GB2312" w:hAnsi="宋体" w:eastAsia="仿宋_GB2312" w:cs="仿宋_GB2312"/>
          <w:sz w:val="32"/>
          <w:szCs w:val="32"/>
        </w:rPr>
        <w:t>一般公共服务（类）</w:t>
      </w:r>
      <w:r>
        <w:rPr>
          <w:rFonts w:hint="eastAsia" w:ascii="仿宋_GB2312" w:hAnsi="宋体" w:eastAsia="仿宋_GB2312" w:cs="仿宋_GB2312"/>
          <w:sz w:val="32"/>
          <w:szCs w:val="32"/>
          <w:lang w:eastAsia="zh-CN"/>
        </w:rPr>
        <w:t>政府办公厅（室）及相关机构事务</w:t>
      </w:r>
      <w:r>
        <w:rPr>
          <w:rFonts w:hint="eastAsia" w:ascii="仿宋_GB2312" w:hAnsi="宋体" w:eastAsia="仿宋_GB2312" w:cs="仿宋_GB2312"/>
          <w:sz w:val="32"/>
          <w:szCs w:val="32"/>
        </w:rPr>
        <w:t>（款）其他政府办公厅（室）及相关机构事务支出事务支出（项）：反映除上述项目以外的其他政府办公厅（室）及相关机构事务支出</w:t>
      </w:r>
      <w:r>
        <w:rPr>
          <w:rFonts w:hint="eastAsia" w:ascii="仿宋_GB2312" w:hAnsi="宋体" w:eastAsia="仿宋_GB2312" w:cs="仿宋_GB2312"/>
          <w:sz w:val="32"/>
          <w:szCs w:val="32"/>
          <w:lang w:eastAsia="zh-CN"/>
        </w:rPr>
        <w:t>。</w:t>
      </w: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华文细黑">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103B6B">
    <w:pPr>
      <w:pStyle w:val="3"/>
      <w:framePr w:wrap="around" w:vAnchor="text" w:hAnchor="margin" w:xAlign="center" w:y="1"/>
      <w:rPr>
        <w:rStyle w:val="7"/>
        <w:rFonts w:cs="Times New Roman"/>
      </w:rPr>
    </w:pPr>
    <w:r>
      <w:rPr>
        <w:rStyle w:val="7"/>
      </w:rPr>
      <w:fldChar w:fldCharType="begin"/>
    </w:r>
    <w:r>
      <w:rPr>
        <w:rStyle w:val="7"/>
      </w:rPr>
      <w:instrText xml:space="preserve">PAGE  </w:instrText>
    </w:r>
    <w:r>
      <w:rPr>
        <w:rStyle w:val="7"/>
      </w:rPr>
      <w:fldChar w:fldCharType="separate"/>
    </w:r>
    <w:r>
      <w:rPr>
        <w:rStyle w:val="7"/>
      </w:rPr>
      <w:t>6</w:t>
    </w:r>
    <w:r>
      <w:rPr>
        <w:rStyle w:val="7"/>
      </w:rPr>
      <w:fldChar w:fldCharType="end"/>
    </w:r>
  </w:p>
  <w:p w14:paraId="51577DAE">
    <w:pPr>
      <w:pStyle w:val="3"/>
      <w:rPr>
        <w:rFonts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A778CA"/>
    <w:multiLevelType w:val="singleLevel"/>
    <w:tmpl w:val="59A778CA"/>
    <w:lvl w:ilvl="0" w:tentative="0">
      <w:start w:val="4"/>
      <w:numFmt w:val="chineseCounting"/>
      <w:suff w:val="nothing"/>
      <w:lvlText w:val="（%1）"/>
      <w:lvlJc w:val="left"/>
    </w:lvl>
  </w:abstractNum>
  <w:abstractNum w:abstractNumId="1">
    <w:nsid w:val="59ACAF5F"/>
    <w:multiLevelType w:val="singleLevel"/>
    <w:tmpl w:val="59ACAF5F"/>
    <w:lvl w:ilvl="0" w:tentative="0">
      <w:start w:val="6"/>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19076E1D"/>
    <w:rsid w:val="000429DB"/>
    <w:rsid w:val="00053270"/>
    <w:rsid w:val="00066060"/>
    <w:rsid w:val="00101E89"/>
    <w:rsid w:val="00135475"/>
    <w:rsid w:val="0051581A"/>
    <w:rsid w:val="00575704"/>
    <w:rsid w:val="005B10F0"/>
    <w:rsid w:val="00716DE7"/>
    <w:rsid w:val="008110CC"/>
    <w:rsid w:val="009C69C4"/>
    <w:rsid w:val="00AD7E25"/>
    <w:rsid w:val="00B56B85"/>
    <w:rsid w:val="00BC23F2"/>
    <w:rsid w:val="00C04C9A"/>
    <w:rsid w:val="00C56839"/>
    <w:rsid w:val="00CB427A"/>
    <w:rsid w:val="00DE79F0"/>
    <w:rsid w:val="00F500B9"/>
    <w:rsid w:val="022502CD"/>
    <w:rsid w:val="073C706B"/>
    <w:rsid w:val="07B740A5"/>
    <w:rsid w:val="08EE0B31"/>
    <w:rsid w:val="0FCB58D0"/>
    <w:rsid w:val="11427CB1"/>
    <w:rsid w:val="139E3D52"/>
    <w:rsid w:val="162B4B72"/>
    <w:rsid w:val="19076E1D"/>
    <w:rsid w:val="1EBD751D"/>
    <w:rsid w:val="1F117155"/>
    <w:rsid w:val="2089514D"/>
    <w:rsid w:val="24C8021B"/>
    <w:rsid w:val="2DBB222D"/>
    <w:rsid w:val="2FDD4564"/>
    <w:rsid w:val="57CC144D"/>
    <w:rsid w:val="62B20F12"/>
    <w:rsid w:val="641E7445"/>
    <w:rsid w:val="6A343272"/>
    <w:rsid w:val="7B4102B0"/>
    <w:rsid w:val="7DB353B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2"/>
    <w:basedOn w:val="1"/>
    <w:next w:val="1"/>
    <w:link w:val="8"/>
    <w:qFormat/>
    <w:uiPriority w:val="99"/>
    <w:pPr>
      <w:keepNext/>
      <w:keepLines/>
      <w:spacing w:line="416" w:lineRule="auto"/>
      <w:outlineLvl w:val="1"/>
    </w:pPr>
    <w:rPr>
      <w:rFonts w:ascii="Arial" w:hAnsi="Arial" w:eastAsia="黑体" w:cs="Arial"/>
      <w:b/>
      <w:bCs/>
      <w:sz w:val="32"/>
      <w:szCs w:val="32"/>
    </w:rPr>
  </w:style>
  <w:style w:type="character" w:default="1" w:styleId="5">
    <w:name w:val="Default Paragraph Font"/>
    <w:semiHidden/>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uiPriority w:val="99"/>
    <w:pPr>
      <w:tabs>
        <w:tab w:val="center" w:pos="4153"/>
        <w:tab w:val="right" w:pos="8306"/>
      </w:tabs>
      <w:snapToGrid w:val="0"/>
      <w:jc w:val="left"/>
    </w:pPr>
    <w:rPr>
      <w:sz w:val="18"/>
      <w:szCs w:val="18"/>
    </w:rPr>
  </w:style>
  <w:style w:type="character" w:styleId="6">
    <w:name w:val="Strong"/>
    <w:basedOn w:val="5"/>
    <w:qFormat/>
    <w:locked/>
    <w:uiPriority w:val="0"/>
    <w:rPr>
      <w:rFonts w:cs="Times New Roman"/>
      <w:b/>
      <w:bCs/>
    </w:rPr>
  </w:style>
  <w:style w:type="character" w:styleId="7">
    <w:name w:val="page number"/>
    <w:basedOn w:val="5"/>
    <w:qFormat/>
    <w:uiPriority w:val="99"/>
  </w:style>
  <w:style w:type="character" w:customStyle="1" w:styleId="8">
    <w:name w:val="Heading 2 Char"/>
    <w:basedOn w:val="5"/>
    <w:link w:val="2"/>
    <w:semiHidden/>
    <w:qFormat/>
    <w:locked/>
    <w:uiPriority w:val="99"/>
    <w:rPr>
      <w:rFonts w:ascii="Cambria" w:hAnsi="Cambria" w:eastAsia="宋体" w:cs="Cambria"/>
      <w:b/>
      <w:bCs/>
      <w:sz w:val="32"/>
      <w:szCs w:val="32"/>
    </w:rPr>
  </w:style>
  <w:style w:type="character" w:customStyle="1" w:styleId="9">
    <w:name w:val="Footer Char"/>
    <w:basedOn w:val="5"/>
    <w:link w:val="3"/>
    <w:semiHidden/>
    <w:qFormat/>
    <w:locked/>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Company>微软中国</Company>
  <Pages>8</Pages>
  <Words>2851</Words>
  <Characters>3186</Characters>
  <Lines>0</Lines>
  <Paragraphs>0</Paragraphs>
  <TotalTime>1</TotalTime>
  <ScaleCrop>false</ScaleCrop>
  <LinksUpToDate>false</LinksUpToDate>
  <CharactersWithSpaces>3221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2018-01-17T02:36:00Z</dcterms:created>
  <dc:creator>Administrator</dc:creator>
  <cp:lastModifiedBy>L</cp:lastModifiedBy>
  <cp:lastPrinted>2019-02-01T02:49:00Z</cp:lastPrinted>
  <dcterms:modified xsi:type="dcterms:W3CDTF">2025-03-05T02:19:03Z</dcterms:modified>
  <dc:title>附件2：2018年市级部门预算说明和预算公开表</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eyJoZGlkIjoiMjE2YWY5NzI1MThhZDljY2U3MzkwYzYyOTljZjg5ZmIiLCJ1c2VySWQiOiI0OTI4NTc5NzEifQ==</vt:lpwstr>
  </property>
  <property fmtid="{D5CDD505-2E9C-101B-9397-08002B2CF9AE}" pid="4" name="ICV">
    <vt:lpwstr>F05B4536461A436B8A7A5E7213A35968_12</vt:lpwstr>
  </property>
</Properties>
</file>